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2D" w:rsidRDefault="00AF1B2D" w:rsidP="00AF1B2D">
      <w:pPr>
        <w:pStyle w:val="Body"/>
        <w:rPr>
          <w:b/>
          <w:bCs/>
        </w:rPr>
      </w:pPr>
      <w:bookmarkStart w:id="0" w:name="_GoBack"/>
      <w:bookmarkEnd w:id="0"/>
    </w:p>
    <w:p w:rsidR="00AF1B2D" w:rsidRDefault="00AF1B2D" w:rsidP="00AF1B2D">
      <w:pPr>
        <w:pStyle w:val="Body"/>
        <w:rPr>
          <w:b/>
          <w:bCs/>
        </w:rPr>
      </w:pPr>
    </w:p>
    <w:p w:rsidR="00AF1B2D" w:rsidRDefault="00AF1B2D" w:rsidP="00AF1B2D">
      <w:pPr>
        <w:pStyle w:val="Body"/>
        <w:rPr>
          <w:b/>
          <w:bCs/>
        </w:rPr>
      </w:pPr>
      <w:r>
        <w:rPr>
          <w:b/>
          <w:bCs/>
        </w:rPr>
        <w:t>PRESS RELEASE</w:t>
      </w:r>
    </w:p>
    <w:p w:rsidR="00AF1B2D" w:rsidRDefault="00AF1B2D" w:rsidP="00AF1B2D">
      <w:pPr>
        <w:pStyle w:val="Body"/>
        <w:rPr>
          <w:b/>
          <w:bCs/>
        </w:rPr>
      </w:pPr>
      <w:r>
        <w:rPr>
          <w:rFonts w:ascii="Century Gothic" w:hAnsi="Century Gothic"/>
          <w:b/>
          <w:bCs/>
          <w:color w:val="00B0F0"/>
          <w:u w:color="00B0F0"/>
          <w:lang w:val="en-US"/>
        </w:rPr>
        <w:t>SGG GROUP CEO SERGE KRANCENBLUM VOTED EUROPEAN PERSONALITY OF THE YEAR BY FUNDS EUROPE</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Serge Krancenblum, Group CEO of leading investor services firm SGG Group, has been voted as the European Personality of the Year at the Funds Europe Awards, held on 1 November 2018 at the Tower of London.</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 xml:space="preserve">The Funds Europe Awards, now in their fourteenth year, set out to </w:t>
      </w:r>
      <w:proofErr w:type="spellStart"/>
      <w:r>
        <w:rPr>
          <w:rFonts w:ascii="Century Gothic" w:hAnsi="Century Gothic"/>
          <w:color w:val="58585A"/>
          <w:sz w:val="20"/>
          <w:szCs w:val="20"/>
          <w:u w:color="58585A"/>
          <w:lang w:val="en-US"/>
        </w:rPr>
        <w:t>recognise</w:t>
      </w:r>
      <w:proofErr w:type="spellEnd"/>
      <w:r>
        <w:rPr>
          <w:rFonts w:ascii="Century Gothic" w:hAnsi="Century Gothic"/>
          <w:color w:val="58585A"/>
          <w:sz w:val="20"/>
          <w:szCs w:val="20"/>
          <w:u w:color="58585A"/>
          <w:lang w:val="en-US"/>
        </w:rPr>
        <w:t xml:space="preserve"> personal and company achievements and contributions within the European funds community and to credit publicly those who have advanced the cross-border agenda in the funds industry. </w:t>
      </w:r>
    </w:p>
    <w:p w:rsidR="00836029" w:rsidRDefault="00AF1B2D" w:rsidP="00AF1B2D">
      <w:pPr>
        <w:pStyle w:val="Body"/>
        <w:jc w:val="both"/>
        <w:rPr>
          <w:rFonts w:ascii="Century Gothic" w:hAnsi="Century Gothic"/>
          <w:color w:val="58585A"/>
          <w:sz w:val="20"/>
          <w:szCs w:val="20"/>
          <w:u w:color="58585A"/>
          <w:lang w:val="en-US"/>
        </w:rPr>
      </w:pPr>
      <w:r>
        <w:rPr>
          <w:rFonts w:ascii="Century Gothic" w:hAnsi="Century Gothic"/>
          <w:color w:val="58585A"/>
          <w:sz w:val="20"/>
          <w:szCs w:val="20"/>
          <w:u w:color="58585A"/>
          <w:lang w:val="en-US"/>
        </w:rPr>
        <w:t xml:space="preserve">Commenting on his </w:t>
      </w:r>
      <w:r w:rsidR="00836029">
        <w:rPr>
          <w:rFonts w:ascii="Century Gothic" w:hAnsi="Century Gothic"/>
          <w:color w:val="58585A"/>
          <w:sz w:val="20"/>
          <w:szCs w:val="20"/>
          <w:u w:color="58585A"/>
          <w:lang w:val="en-US"/>
        </w:rPr>
        <w:t xml:space="preserve">award, Serge Krancenblum said: </w:t>
      </w:r>
    </w:p>
    <w:p w:rsidR="00AF1B2D" w:rsidRDefault="00836029"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w:t>
      </w:r>
      <w:r w:rsidR="00AF1B2D">
        <w:rPr>
          <w:rFonts w:ascii="Century Gothic" w:hAnsi="Century Gothic"/>
          <w:color w:val="58585A"/>
          <w:sz w:val="20"/>
          <w:szCs w:val="20"/>
          <w:u w:color="58585A"/>
          <w:lang w:val="en-US"/>
        </w:rPr>
        <w:t xml:space="preserve">I am pleased and </w:t>
      </w:r>
      <w:proofErr w:type="spellStart"/>
      <w:r w:rsidR="00AF1B2D">
        <w:rPr>
          <w:rFonts w:ascii="Century Gothic" w:hAnsi="Century Gothic"/>
          <w:color w:val="58585A"/>
          <w:sz w:val="20"/>
          <w:szCs w:val="20"/>
          <w:u w:color="58585A"/>
          <w:lang w:val="en-US"/>
        </w:rPr>
        <w:t>honoured</w:t>
      </w:r>
      <w:proofErr w:type="spellEnd"/>
      <w:r w:rsidR="00AF1B2D">
        <w:rPr>
          <w:rFonts w:ascii="Century Gothic" w:hAnsi="Century Gothic"/>
          <w:color w:val="58585A"/>
          <w:sz w:val="20"/>
          <w:szCs w:val="20"/>
          <w:u w:color="58585A"/>
          <w:lang w:val="en-US"/>
        </w:rPr>
        <w:t xml:space="preserve"> to accept this award and to join the prestigious list of past recipients. A very special thanks to the members of the j</w:t>
      </w:r>
      <w:r w:rsidR="00474A80">
        <w:rPr>
          <w:rFonts w:ascii="Century Gothic" w:hAnsi="Century Gothic"/>
          <w:color w:val="58585A"/>
          <w:sz w:val="20"/>
          <w:szCs w:val="20"/>
          <w:u w:color="58585A"/>
          <w:lang w:val="en-US"/>
        </w:rPr>
        <w:t>udging panel</w:t>
      </w:r>
      <w:r w:rsidR="00AF1B2D">
        <w:rPr>
          <w:rFonts w:ascii="Century Gothic" w:hAnsi="Century Gothic"/>
          <w:color w:val="58585A"/>
          <w:sz w:val="20"/>
          <w:szCs w:val="20"/>
          <w:u w:color="58585A"/>
          <w:lang w:val="en-US"/>
        </w:rPr>
        <w:t xml:space="preserve"> and Funds Europe who have selected me</w:t>
      </w:r>
      <w:r>
        <w:rPr>
          <w:rFonts w:ascii="Century Gothic" w:hAnsi="Century Gothic"/>
          <w:color w:val="58585A"/>
          <w:sz w:val="20"/>
          <w:szCs w:val="20"/>
          <w:u w:color="58585A"/>
          <w:lang w:val="en-US"/>
        </w:rPr>
        <w:t>.</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“I founded SGG Group with a partner 20 years ago and I am so proud of what the company has achieved. We are one of the main consolidators of the market and the firm is among the four leading global investor services firms thanks to our strong organic growth and am</w:t>
      </w:r>
      <w:r w:rsidR="00836029">
        <w:rPr>
          <w:rFonts w:ascii="Century Gothic" w:hAnsi="Century Gothic"/>
          <w:color w:val="58585A"/>
          <w:sz w:val="20"/>
          <w:szCs w:val="20"/>
          <w:u w:color="58585A"/>
          <w:lang w:val="en-US"/>
        </w:rPr>
        <w:t>bitious buy-and-build strategy.</w:t>
      </w:r>
    </w:p>
    <w:p w:rsidR="00AF1B2D" w:rsidRDefault="00836029"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w:t>
      </w:r>
      <w:r w:rsidR="00AF1B2D">
        <w:rPr>
          <w:rFonts w:ascii="Century Gothic" w:hAnsi="Century Gothic"/>
          <w:color w:val="58585A"/>
          <w:sz w:val="20"/>
          <w:szCs w:val="20"/>
          <w:u w:color="58585A"/>
          <w:lang w:val="en-US"/>
        </w:rPr>
        <w:t xml:space="preserve">One of my main </w:t>
      </w:r>
      <w:r w:rsidR="00474A80">
        <w:rPr>
          <w:rFonts w:ascii="Century Gothic" w:hAnsi="Century Gothic"/>
          <w:color w:val="58585A"/>
          <w:sz w:val="20"/>
          <w:szCs w:val="20"/>
          <w:u w:color="58585A"/>
          <w:lang w:val="en-US"/>
        </w:rPr>
        <w:t>passion</w:t>
      </w:r>
      <w:r w:rsidR="00AF1B2D">
        <w:rPr>
          <w:rFonts w:ascii="Century Gothic" w:hAnsi="Century Gothic"/>
          <w:color w:val="58585A"/>
          <w:sz w:val="20"/>
          <w:szCs w:val="20"/>
          <w:u w:color="58585A"/>
          <w:lang w:val="en-US"/>
        </w:rPr>
        <w:t>s has always been to leave as a legacy a sustainable global firm that creates value and has a positive impact on the community. At SGG, we have been able to implement a number of initiatives such as o</w:t>
      </w:r>
      <w:r>
        <w:rPr>
          <w:rFonts w:ascii="Century Gothic" w:hAnsi="Century Gothic"/>
          <w:color w:val="58585A"/>
          <w:sz w:val="20"/>
          <w:szCs w:val="20"/>
          <w:u w:color="58585A"/>
          <w:lang w:val="en-US"/>
        </w:rPr>
        <w:t>ur collaboration with Epic F</w:t>
      </w:r>
      <w:r w:rsidR="00AF1B2D">
        <w:rPr>
          <w:rFonts w:ascii="Century Gothic" w:hAnsi="Century Gothic"/>
          <w:color w:val="58585A"/>
          <w:sz w:val="20"/>
          <w:szCs w:val="20"/>
          <w:u w:color="58585A"/>
          <w:lang w:val="en-US"/>
        </w:rPr>
        <w:t>oundation</w:t>
      </w:r>
      <w:r>
        <w:rPr>
          <w:rFonts w:ascii="Century Gothic" w:hAnsi="Century Gothic"/>
          <w:color w:val="58585A"/>
          <w:sz w:val="20"/>
          <w:szCs w:val="20"/>
          <w:u w:color="58585A"/>
          <w:lang w:val="en-US"/>
        </w:rPr>
        <w:t>,</w:t>
      </w:r>
      <w:r w:rsidR="00AF1B2D">
        <w:rPr>
          <w:rFonts w:ascii="Century Gothic" w:hAnsi="Century Gothic"/>
          <w:color w:val="58585A"/>
          <w:sz w:val="20"/>
          <w:szCs w:val="20"/>
          <w:u w:color="58585A"/>
          <w:lang w:val="en-US"/>
        </w:rPr>
        <w:t xml:space="preserve"> where we are helping charities that support the education of underprivileged children, and the creation of the SGG Crossroads conference</w:t>
      </w:r>
      <w:r>
        <w:rPr>
          <w:rFonts w:ascii="Century Gothic" w:hAnsi="Century Gothic"/>
          <w:color w:val="58585A"/>
          <w:sz w:val="20"/>
          <w:szCs w:val="20"/>
          <w:u w:color="58585A"/>
          <w:lang w:val="en-US"/>
        </w:rPr>
        <w:t>,</w:t>
      </w:r>
      <w:r w:rsidR="00AF1B2D">
        <w:rPr>
          <w:rFonts w:ascii="Century Gothic" w:hAnsi="Century Gothic"/>
          <w:color w:val="58585A"/>
          <w:sz w:val="20"/>
          <w:szCs w:val="20"/>
          <w:u w:color="58585A"/>
          <w:lang w:val="en-US"/>
        </w:rPr>
        <w:t xml:space="preserve"> which is a thought provoking platform to question the impact of the financial industry. I am privileged to have a great team around me to help me deliver upon my ambitions to make an even greater impact in the future, and I would like to share this award with them</w:t>
      </w:r>
      <w:r>
        <w:rPr>
          <w:rFonts w:ascii="Century Gothic" w:hAnsi="Century Gothic"/>
          <w:color w:val="58585A"/>
          <w:sz w:val="20"/>
          <w:szCs w:val="20"/>
          <w:u w:color="58585A"/>
          <w:lang w:val="en-US"/>
        </w:rPr>
        <w:t>.</w:t>
      </w:r>
      <w:r w:rsidR="00AF1B2D">
        <w:rPr>
          <w:rFonts w:ascii="Century Gothic" w:hAnsi="Century Gothic"/>
          <w:color w:val="58585A"/>
          <w:sz w:val="20"/>
          <w:szCs w:val="20"/>
          <w:u w:color="58585A"/>
          <w:lang w:val="en-US"/>
        </w:rPr>
        <w:t>”</w:t>
      </w:r>
    </w:p>
    <w:p w:rsidR="00AF1B2D" w:rsidRDefault="00AF1B2D" w:rsidP="00AF1B2D">
      <w:pPr>
        <w:pStyle w:val="Body"/>
        <w:jc w:val="both"/>
        <w:rPr>
          <w:rFonts w:ascii="Century Gothic" w:eastAsia="Century Gothic" w:hAnsi="Century Gothic" w:cs="Century Gothic"/>
          <w:color w:val="58585A"/>
          <w:sz w:val="20"/>
          <w:szCs w:val="20"/>
          <w:u w:color="58585A"/>
          <w:lang w:val="en-US"/>
        </w:rPr>
      </w:pPr>
    </w:p>
    <w:p w:rsidR="00AF1B2D" w:rsidRDefault="00AF1B2D" w:rsidP="00AF1B2D">
      <w:pPr>
        <w:pStyle w:val="Body"/>
        <w:spacing w:after="0" w:line="240" w:lineRule="auto"/>
        <w:jc w:val="both"/>
        <w:rPr>
          <w:rFonts w:ascii="Century Gothic" w:eastAsia="Century Gothic" w:hAnsi="Century Gothic" w:cs="Century Gothic"/>
          <w:b/>
          <w:bCs/>
          <w:color w:val="58585A"/>
          <w:sz w:val="20"/>
          <w:szCs w:val="20"/>
          <w:u w:color="58585A"/>
        </w:rPr>
      </w:pPr>
      <w:r>
        <w:rPr>
          <w:rFonts w:ascii="Century Gothic" w:hAnsi="Century Gothic"/>
          <w:b/>
          <w:bCs/>
          <w:color w:val="58585A"/>
          <w:sz w:val="20"/>
          <w:szCs w:val="20"/>
          <w:u w:color="58585A"/>
          <w:lang w:val="en-US"/>
        </w:rPr>
        <w:t>About Serge Krancenblum</w:t>
      </w:r>
    </w:p>
    <w:p w:rsidR="00AF1B2D" w:rsidRDefault="00AF1B2D" w:rsidP="00AF1B2D">
      <w:pPr>
        <w:pStyle w:val="Body"/>
        <w:spacing w:after="0" w:line="240" w:lineRule="auto"/>
        <w:jc w:val="both"/>
        <w:rPr>
          <w:rFonts w:ascii="Century Gothic" w:eastAsia="Century Gothic" w:hAnsi="Century Gothic" w:cs="Century Gothic"/>
          <w:b/>
          <w:bCs/>
          <w:color w:val="58585A"/>
          <w:sz w:val="20"/>
          <w:szCs w:val="20"/>
          <w:u w:color="58585A"/>
          <w:lang w:val="en-US"/>
        </w:rPr>
      </w:pP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Serge Krancenblum is SGG’s Group Chief Executive Officer and is based in Luxembourg.</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 xml:space="preserve">In his role, Serge ensures that the organization has the capacity and clarity to deliver on its global mandate: client service excellence, sustainable growth, and efficiency, across all of its offerings. </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 xml:space="preserve">Throughout his career, Serge has deepened his expertise in developing and managing transnational solutions for institutional investors, multinational corporations and entrepreneurial families. He is recognized for his leadership throughout the financial industry, and is frequently invited to speak at local, national and international events. He also sits as an Independent Director on the boards of several real estate and private equity funds, as well as on those of selected listed and private companies. </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lastRenderedPageBreak/>
        <w:t xml:space="preserve">Serge is also the Chairman of the Investment Facilitation Forum, a platform for </w:t>
      </w:r>
      <w:proofErr w:type="spellStart"/>
      <w:r>
        <w:rPr>
          <w:rFonts w:ascii="Century Gothic" w:hAnsi="Century Gothic"/>
          <w:color w:val="58585A"/>
          <w:sz w:val="20"/>
          <w:szCs w:val="20"/>
          <w:u w:color="58585A"/>
          <w:lang w:val="en-US"/>
        </w:rPr>
        <w:t>organisations</w:t>
      </w:r>
      <w:proofErr w:type="spellEnd"/>
      <w:r>
        <w:rPr>
          <w:rFonts w:ascii="Century Gothic" w:hAnsi="Century Gothic"/>
          <w:color w:val="58585A"/>
          <w:sz w:val="20"/>
          <w:szCs w:val="20"/>
          <w:u w:color="58585A"/>
          <w:lang w:val="en-US"/>
        </w:rPr>
        <w:t xml:space="preserve"> involved in foreign direct investment at a global level.</w:t>
      </w:r>
    </w:p>
    <w:p w:rsidR="00AF1B2D" w:rsidRDefault="00AF1B2D" w:rsidP="00AF1B2D">
      <w:pPr>
        <w:pStyle w:val="Body"/>
        <w:jc w:val="both"/>
        <w:rPr>
          <w:rFonts w:ascii="Century Gothic" w:eastAsia="Century Gothic" w:hAnsi="Century Gothic" w:cs="Century Gothic"/>
          <w:b/>
          <w:bCs/>
          <w:color w:val="58585A"/>
          <w:sz w:val="20"/>
          <w:szCs w:val="20"/>
          <w:u w:color="58585A"/>
        </w:rPr>
      </w:pPr>
      <w:r>
        <w:rPr>
          <w:rFonts w:ascii="Arial Unicode MS" w:eastAsia="Arial Unicode MS" w:hAnsi="Arial Unicode MS" w:cs="Arial Unicode MS"/>
          <w:color w:val="58585A"/>
          <w:sz w:val="20"/>
          <w:szCs w:val="20"/>
          <w:u w:color="58585A"/>
          <w:lang w:val="en-US"/>
        </w:rPr>
        <w:br/>
      </w:r>
    </w:p>
    <w:p w:rsidR="00AF1B2D" w:rsidRDefault="00AF1B2D" w:rsidP="00AF1B2D">
      <w:pPr>
        <w:pStyle w:val="Body"/>
        <w:jc w:val="both"/>
        <w:rPr>
          <w:rFonts w:ascii="Century Gothic" w:eastAsia="Century Gothic" w:hAnsi="Century Gothic" w:cs="Century Gothic"/>
          <w:b/>
          <w:bCs/>
          <w:color w:val="58585A"/>
          <w:sz w:val="20"/>
          <w:szCs w:val="20"/>
          <w:u w:color="58585A"/>
        </w:rPr>
      </w:pPr>
      <w:r>
        <w:rPr>
          <w:rFonts w:ascii="Century Gothic" w:hAnsi="Century Gothic"/>
          <w:b/>
          <w:bCs/>
          <w:color w:val="58585A"/>
          <w:sz w:val="20"/>
          <w:szCs w:val="20"/>
          <w:u w:color="58585A"/>
          <w:lang w:val="en-US"/>
        </w:rPr>
        <w:t>About SGG</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SGG Group is a leading investor services firm providing a comprehensive range of compliance, administration and asset services to alternative investment funds, international companies, HNW families and entrepreneurs.</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 xml:space="preserve">From our early beginnings in the private </w:t>
      </w:r>
      <w:proofErr w:type="gramStart"/>
      <w:r>
        <w:rPr>
          <w:rFonts w:ascii="Century Gothic" w:hAnsi="Century Gothic"/>
          <w:color w:val="58585A"/>
          <w:sz w:val="20"/>
          <w:szCs w:val="20"/>
          <w:u w:color="58585A"/>
          <w:lang w:val="en-US"/>
        </w:rPr>
        <w:t>clients</w:t>
      </w:r>
      <w:proofErr w:type="gramEnd"/>
      <w:r>
        <w:rPr>
          <w:rFonts w:ascii="Century Gothic" w:hAnsi="Century Gothic"/>
          <w:color w:val="58585A"/>
          <w:sz w:val="20"/>
          <w:szCs w:val="20"/>
          <w:u w:color="58585A"/>
          <w:lang w:val="en-US"/>
        </w:rPr>
        <w:t xml:space="preserve"> space, we have evolved and grown, and this has shaped the way we do business. SGG is among the most flexible providers in the sector and our entrepreneurial spirit drives us to find the best solutions for our clients.</w:t>
      </w:r>
    </w:p>
    <w:p w:rsidR="00AF1B2D" w:rsidRDefault="00AF1B2D" w:rsidP="00AF1B2D">
      <w:pPr>
        <w:pStyle w:val="Body"/>
        <w:jc w:val="both"/>
        <w:rPr>
          <w:rFonts w:ascii="Century Gothic" w:eastAsia="Century Gothic" w:hAnsi="Century Gothic" w:cs="Century Gothic"/>
          <w:color w:val="58585A"/>
          <w:sz w:val="20"/>
          <w:szCs w:val="20"/>
          <w:u w:color="58585A"/>
        </w:rPr>
      </w:pPr>
      <w:r>
        <w:rPr>
          <w:rFonts w:ascii="Century Gothic" w:hAnsi="Century Gothic"/>
          <w:color w:val="58585A"/>
          <w:sz w:val="20"/>
          <w:szCs w:val="20"/>
          <w:u w:color="58585A"/>
          <w:lang w:val="en-US"/>
        </w:rPr>
        <w:t xml:space="preserve">We help our clients </w:t>
      </w:r>
      <w:proofErr w:type="spellStart"/>
      <w:r>
        <w:rPr>
          <w:rFonts w:ascii="Century Gothic" w:hAnsi="Century Gothic"/>
          <w:color w:val="58585A"/>
          <w:sz w:val="20"/>
          <w:szCs w:val="20"/>
          <w:u w:color="58585A"/>
          <w:lang w:val="en-US"/>
        </w:rPr>
        <w:t>realise</w:t>
      </w:r>
      <w:proofErr w:type="spellEnd"/>
      <w:r>
        <w:rPr>
          <w:rFonts w:ascii="Century Gothic" w:hAnsi="Century Gothic"/>
          <w:color w:val="58585A"/>
          <w:sz w:val="20"/>
          <w:szCs w:val="20"/>
          <w:u w:color="58585A"/>
          <w:lang w:val="en-US"/>
        </w:rPr>
        <w:t xml:space="preserve"> their ambitions as they seek to keep pace with a changing environment. SGG attracts and retains the most experienced experts and invests in the industry’s leading software platforms to deliver the highest quality service to our clients across more than 22 countries.</w:t>
      </w:r>
    </w:p>
    <w:p w:rsidR="00AF1B2D" w:rsidRDefault="00AF1B2D" w:rsidP="00AF1B2D">
      <w:pPr>
        <w:pStyle w:val="Body"/>
        <w:jc w:val="both"/>
      </w:pPr>
      <w:r>
        <w:rPr>
          <w:rFonts w:ascii="Century Gothic" w:hAnsi="Century Gothic"/>
          <w:color w:val="58585A"/>
          <w:sz w:val="20"/>
          <w:szCs w:val="20"/>
          <w:u w:color="58585A"/>
          <w:lang w:val="en-US"/>
        </w:rPr>
        <w:t xml:space="preserve">For more information on SGG Group, please visit: </w:t>
      </w:r>
      <w:hyperlink r:id="rId10" w:history="1">
        <w:r>
          <w:rPr>
            <w:rStyle w:val="Hyperlink0"/>
          </w:rPr>
          <w:t>www.sgggroup.com</w:t>
        </w:r>
      </w:hyperlink>
    </w:p>
    <w:p w:rsidR="009217F7" w:rsidRPr="00AF1B2D" w:rsidRDefault="009217F7" w:rsidP="00235979">
      <w:pPr>
        <w:rPr>
          <w:lang w:val="en-GB"/>
        </w:rPr>
      </w:pPr>
    </w:p>
    <w:sectPr w:rsidR="009217F7" w:rsidRPr="00AF1B2D">
      <w:head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4A" w:rsidRDefault="001C5E4A">
      <w:r>
        <w:separator/>
      </w:r>
    </w:p>
  </w:endnote>
  <w:endnote w:type="continuationSeparator" w:id="0">
    <w:p w:rsidR="001C5E4A" w:rsidRDefault="001C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4A" w:rsidRDefault="001C5E4A">
      <w:r>
        <w:separator/>
      </w:r>
    </w:p>
  </w:footnote>
  <w:footnote w:type="continuationSeparator" w:id="0">
    <w:p w:rsidR="001C5E4A" w:rsidRDefault="001C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B2" w:rsidRDefault="00B9401A">
    <w:pPr>
      <w:pStyle w:val="Header"/>
      <w:jc w:val="right"/>
    </w:pPr>
    <w:r>
      <w:rPr>
        <w:rFonts w:ascii="Times New Roman" w:hAnsi="Times New Roman"/>
        <w:noProof/>
        <w:color w:val="403C3D"/>
        <w:sz w:val="20"/>
        <w:szCs w:val="20"/>
        <w:u w:color="403C3D"/>
        <w:lang w:val="en-GB"/>
      </w:rPr>
      <w:drawing>
        <wp:inline distT="0" distB="0" distL="0" distR="0" wp14:anchorId="4D28F5FD" wp14:editId="3771B816">
          <wp:extent cx="673174" cy="625870"/>
          <wp:effectExtent l="0" t="0" r="0" b="0"/>
          <wp:docPr id="1073741825" name="officeArt object" descr="logo-sgggoup.png"/>
          <wp:cNvGraphicFramePr/>
          <a:graphic xmlns:a="http://schemas.openxmlformats.org/drawingml/2006/main">
            <a:graphicData uri="http://schemas.openxmlformats.org/drawingml/2006/picture">
              <pic:pic xmlns:pic="http://schemas.openxmlformats.org/drawingml/2006/picture">
                <pic:nvPicPr>
                  <pic:cNvPr id="1073741825" name="logo-sgggoup.png" descr="logo-sgggoup.png"/>
                  <pic:cNvPicPr>
                    <a:picLocks noChangeAspect="1"/>
                  </pic:cNvPicPr>
                </pic:nvPicPr>
                <pic:blipFill>
                  <a:blip r:embed="rId1">
                    <a:extLst/>
                  </a:blip>
                  <a:stretch>
                    <a:fillRect/>
                  </a:stretch>
                </pic:blipFill>
                <pic:spPr>
                  <a:xfrm>
                    <a:off x="0" y="0"/>
                    <a:ext cx="673174" cy="6258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31A8B"/>
    <w:multiLevelType w:val="hybridMultilevel"/>
    <w:tmpl w:val="E752EA40"/>
    <w:lvl w:ilvl="0" w:tplc="785AB366">
      <w:numFmt w:val="bullet"/>
      <w:lvlText w:val="-"/>
      <w:lvlJc w:val="left"/>
      <w:pPr>
        <w:ind w:left="1440" w:hanging="360"/>
      </w:pPr>
      <w:rPr>
        <w:rFonts w:ascii="Arial Narrow" w:eastAsia="Calibri" w:hAnsi="Arial Narrow" w:cs="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E1955"/>
    <w:multiLevelType w:val="hybridMultilevel"/>
    <w:tmpl w:val="128E28C2"/>
    <w:lvl w:ilvl="0" w:tplc="D10A0B8A">
      <w:numFmt w:val="bullet"/>
      <w:lvlText w:val="&gt;"/>
      <w:lvlJc w:val="left"/>
      <w:pPr>
        <w:ind w:left="720" w:hanging="360"/>
      </w:pPr>
      <w:rPr>
        <w:rFonts w:ascii="Arial Narrow" w:eastAsia="Calibri" w:hAnsi="Arial Narrow"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A4FF2"/>
    <w:multiLevelType w:val="hybridMultilevel"/>
    <w:tmpl w:val="591E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80255"/>
    <w:multiLevelType w:val="hybridMultilevel"/>
    <w:tmpl w:val="645A5AC6"/>
    <w:lvl w:ilvl="0" w:tplc="785AB366">
      <w:numFmt w:val="bullet"/>
      <w:lvlText w:val="-"/>
      <w:lvlJc w:val="left"/>
      <w:pPr>
        <w:ind w:left="720" w:hanging="360"/>
      </w:pPr>
      <w:rPr>
        <w:rFonts w:ascii="Arial Narrow" w:eastAsia="Calibri" w:hAnsi="Arial Narrow"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85D75"/>
    <w:multiLevelType w:val="hybridMultilevel"/>
    <w:tmpl w:val="35323C98"/>
    <w:lvl w:ilvl="0" w:tplc="785AB366">
      <w:numFmt w:val="bullet"/>
      <w:lvlText w:val="-"/>
      <w:lvlJc w:val="left"/>
      <w:pPr>
        <w:ind w:left="1074" w:hanging="360"/>
      </w:pPr>
      <w:rPr>
        <w:rFonts w:ascii="Arial Narrow" w:eastAsia="Calibri" w:hAnsi="Arial Narrow" w:cs="Myriad Pro"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15:restartNumberingAfterBreak="0">
    <w:nsid w:val="78483B93"/>
    <w:multiLevelType w:val="hybridMultilevel"/>
    <w:tmpl w:val="89D4245A"/>
    <w:lvl w:ilvl="0" w:tplc="D10A0B8A">
      <w:numFmt w:val="bullet"/>
      <w:lvlText w:val="&gt;"/>
      <w:lvlJc w:val="left"/>
      <w:pPr>
        <w:ind w:left="720" w:hanging="360"/>
      </w:pPr>
      <w:rPr>
        <w:rFonts w:ascii="Arial Narrow" w:eastAsia="Calibri" w:hAnsi="Arial Narrow"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2D"/>
    <w:rsid w:val="00053812"/>
    <w:rsid w:val="00070ACB"/>
    <w:rsid w:val="000D1E24"/>
    <w:rsid w:val="001214BA"/>
    <w:rsid w:val="00191183"/>
    <w:rsid w:val="001C5E4A"/>
    <w:rsid w:val="00204128"/>
    <w:rsid w:val="00235979"/>
    <w:rsid w:val="00253771"/>
    <w:rsid w:val="00261115"/>
    <w:rsid w:val="002836A0"/>
    <w:rsid w:val="00381030"/>
    <w:rsid w:val="003E38BB"/>
    <w:rsid w:val="00466AFF"/>
    <w:rsid w:val="00474A80"/>
    <w:rsid w:val="00560306"/>
    <w:rsid w:val="006A3D2F"/>
    <w:rsid w:val="007A314B"/>
    <w:rsid w:val="00836029"/>
    <w:rsid w:val="009217F7"/>
    <w:rsid w:val="00A42447"/>
    <w:rsid w:val="00A97DD1"/>
    <w:rsid w:val="00AF1B2D"/>
    <w:rsid w:val="00B05CB3"/>
    <w:rsid w:val="00B77BD2"/>
    <w:rsid w:val="00B91378"/>
    <w:rsid w:val="00B9401A"/>
    <w:rsid w:val="00D70E5F"/>
    <w:rsid w:val="00D97934"/>
    <w:rsid w:val="00DC459A"/>
    <w:rsid w:val="00FE1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2BDF3-E632-4A97-B65D-A500D502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B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26111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Myriad Pro" w:eastAsiaTheme="majorEastAsia" w:hAnsi="Myriad Pro" w:cstheme="majorBidi"/>
      <w:color w:val="00B0F0"/>
      <w:sz w:val="70"/>
      <w:szCs w:val="32"/>
      <w:bdr w:val="none" w:sz="0" w:space="0" w:color="auto"/>
    </w:rPr>
  </w:style>
  <w:style w:type="paragraph" w:styleId="Heading2">
    <w:name w:val="heading 2"/>
    <w:basedOn w:val="Normal"/>
    <w:next w:val="Normal"/>
    <w:link w:val="Heading2Char"/>
    <w:uiPriority w:val="9"/>
    <w:unhideWhenUsed/>
    <w:qFormat/>
    <w:rsid w:val="0026111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Myriad Pro" w:eastAsiaTheme="majorEastAsia" w:hAnsi="Myriad Pro" w:cstheme="majorBidi"/>
      <w:color w:val="0070C0"/>
      <w:sz w:val="36"/>
      <w:szCs w:val="26"/>
      <w:bdr w:val="none" w:sz="0" w:space="0" w:color="auto"/>
    </w:rPr>
  </w:style>
  <w:style w:type="paragraph" w:styleId="Heading3">
    <w:name w:val="heading 3"/>
    <w:basedOn w:val="Normal"/>
    <w:next w:val="Normal"/>
    <w:link w:val="Heading3Char"/>
    <w:uiPriority w:val="9"/>
    <w:unhideWhenUsed/>
    <w:qFormat/>
    <w:rsid w:val="003E38B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340" w:line="259" w:lineRule="auto"/>
      <w:outlineLvl w:val="2"/>
    </w:pPr>
    <w:rPr>
      <w:rFonts w:asciiTheme="majorHAnsi" w:eastAsiaTheme="majorEastAsia" w:hAnsiTheme="majorHAnsi" w:cstheme="majorBidi"/>
      <w:color w:val="00B0F0"/>
      <w:sz w:val="28"/>
      <w:bdr w:val="none" w:sz="0" w:space="0" w:color="auto"/>
    </w:rPr>
  </w:style>
  <w:style w:type="paragraph" w:styleId="Heading4">
    <w:name w:val="heading 4"/>
    <w:basedOn w:val="Normal"/>
    <w:next w:val="Normal"/>
    <w:link w:val="Heading4Char"/>
    <w:uiPriority w:val="9"/>
    <w:unhideWhenUsed/>
    <w:qFormat/>
    <w:rsid w:val="0026111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Myriad Pro" w:eastAsiaTheme="majorEastAsia" w:hAnsi="Myriad Pro" w:cstheme="majorBidi"/>
      <w:b/>
      <w:iCs/>
      <w:color w:val="808285"/>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115"/>
    <w:rPr>
      <w:rFonts w:ascii="Century Gothic" w:eastAsiaTheme="majorEastAsia" w:hAnsi="Century Gothic" w:cstheme="majorBidi"/>
      <w:color w:val="0070C0"/>
      <w:sz w:val="36"/>
      <w:szCs w:val="26"/>
    </w:rPr>
  </w:style>
  <w:style w:type="paragraph" w:styleId="NoSpacing">
    <w:name w:val="No Spacing"/>
    <w:basedOn w:val="Normal"/>
    <w:uiPriority w:val="1"/>
    <w:qFormat/>
    <w:rsid w:val="00070ACB"/>
    <w:pPr>
      <w:pBdr>
        <w:top w:val="none" w:sz="0" w:space="0" w:color="auto"/>
        <w:left w:val="none" w:sz="0" w:space="0" w:color="auto"/>
        <w:bottom w:val="none" w:sz="0" w:space="0" w:color="auto"/>
        <w:right w:val="none" w:sz="0" w:space="0" w:color="auto"/>
        <w:between w:val="none" w:sz="0" w:space="0" w:color="auto"/>
        <w:bar w:val="none" w:sz="0" w:color="auto"/>
      </w:pBdr>
    </w:pPr>
    <w:rPr>
      <w:rFonts w:ascii="Myriad Pro" w:eastAsiaTheme="minorHAnsi" w:hAnsi="Myriad Pro" w:cstheme="minorBidi"/>
      <w:color w:val="808285"/>
      <w:sz w:val="22"/>
      <w:szCs w:val="22"/>
      <w:bdr w:val="none" w:sz="0" w:space="0" w:color="auto"/>
    </w:rPr>
  </w:style>
  <w:style w:type="paragraph" w:styleId="Title">
    <w:name w:val="Title"/>
    <w:basedOn w:val="Normal"/>
    <w:next w:val="Normal"/>
    <w:link w:val="TitleChar"/>
    <w:uiPriority w:val="10"/>
    <w:qFormat/>
    <w:rsid w:val="0026111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pPr>
    <w:rPr>
      <w:rFonts w:asciiTheme="majorHAnsi" w:eastAsiaTheme="majorEastAsia" w:hAnsiTheme="majorHAnsi" w:cstheme="majorBidi"/>
      <w:color w:val="00B0F0"/>
      <w:spacing w:val="-10"/>
      <w:kern w:val="28"/>
      <w:sz w:val="80"/>
      <w:szCs w:val="56"/>
      <w:bdr w:val="none" w:sz="0" w:space="0" w:color="auto"/>
    </w:rPr>
  </w:style>
  <w:style w:type="character" w:customStyle="1" w:styleId="TitleChar">
    <w:name w:val="Title Char"/>
    <w:basedOn w:val="DefaultParagraphFont"/>
    <w:link w:val="Title"/>
    <w:uiPriority w:val="10"/>
    <w:rsid w:val="00261115"/>
    <w:rPr>
      <w:rFonts w:asciiTheme="majorHAnsi" w:eastAsiaTheme="majorEastAsia" w:hAnsiTheme="majorHAnsi" w:cstheme="majorBidi"/>
      <w:color w:val="00B0F0"/>
      <w:spacing w:val="-10"/>
      <w:kern w:val="28"/>
      <w:sz w:val="80"/>
      <w:szCs w:val="56"/>
    </w:rPr>
  </w:style>
  <w:style w:type="character" w:customStyle="1" w:styleId="Heading1Char">
    <w:name w:val="Heading 1 Char"/>
    <w:basedOn w:val="DefaultParagraphFont"/>
    <w:link w:val="Heading1"/>
    <w:uiPriority w:val="9"/>
    <w:rsid w:val="00261115"/>
    <w:rPr>
      <w:rFonts w:ascii="Century Gothic" w:eastAsiaTheme="majorEastAsia" w:hAnsi="Century Gothic" w:cstheme="majorBidi"/>
      <w:color w:val="00B0F0"/>
      <w:sz w:val="70"/>
      <w:szCs w:val="32"/>
    </w:rPr>
  </w:style>
  <w:style w:type="character" w:customStyle="1" w:styleId="Heading3Char">
    <w:name w:val="Heading 3 Char"/>
    <w:basedOn w:val="DefaultParagraphFont"/>
    <w:link w:val="Heading3"/>
    <w:uiPriority w:val="9"/>
    <w:rsid w:val="003E38BB"/>
    <w:rPr>
      <w:rFonts w:asciiTheme="majorHAnsi" w:eastAsiaTheme="majorEastAsia" w:hAnsiTheme="majorHAnsi" w:cstheme="majorBidi"/>
      <w:color w:val="00B0F0"/>
      <w:sz w:val="28"/>
      <w:szCs w:val="24"/>
    </w:rPr>
  </w:style>
  <w:style w:type="character" w:customStyle="1" w:styleId="Heading4Char">
    <w:name w:val="Heading 4 Char"/>
    <w:basedOn w:val="DefaultParagraphFont"/>
    <w:link w:val="Heading4"/>
    <w:uiPriority w:val="9"/>
    <w:rsid w:val="00261115"/>
    <w:rPr>
      <w:rFonts w:ascii="Century Gothic" w:eastAsiaTheme="majorEastAsia" w:hAnsi="Century Gothic" w:cstheme="majorBidi"/>
      <w:b/>
      <w:iCs/>
      <w:color w:val="808285"/>
      <w:sz w:val="20"/>
    </w:rPr>
  </w:style>
  <w:style w:type="character" w:styleId="Strong">
    <w:name w:val="Strong"/>
    <w:basedOn w:val="DefaultParagraphFont"/>
    <w:uiPriority w:val="22"/>
    <w:qFormat/>
    <w:rsid w:val="009217F7"/>
    <w:rPr>
      <w:b/>
      <w:bCs/>
    </w:rPr>
  </w:style>
  <w:style w:type="paragraph" w:styleId="Quote">
    <w:name w:val="Quote"/>
    <w:basedOn w:val="Normal"/>
    <w:next w:val="Normal"/>
    <w:link w:val="QuoteChar"/>
    <w:uiPriority w:val="29"/>
    <w:qFormat/>
    <w:rsid w:val="009217F7"/>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59" w:lineRule="auto"/>
      <w:ind w:left="864" w:right="864"/>
      <w:jc w:val="center"/>
    </w:pPr>
    <w:rPr>
      <w:rFonts w:ascii="Myriad Pro" w:eastAsiaTheme="minorHAnsi" w:hAnsi="Myriad Pro" w:cstheme="minorBidi"/>
      <w:i/>
      <w:iCs/>
      <w:color w:val="404040" w:themeColor="text1" w:themeTint="BF"/>
      <w:sz w:val="22"/>
      <w:szCs w:val="22"/>
      <w:bdr w:val="none" w:sz="0" w:space="0" w:color="auto"/>
    </w:rPr>
  </w:style>
  <w:style w:type="character" w:customStyle="1" w:styleId="QuoteChar">
    <w:name w:val="Quote Char"/>
    <w:basedOn w:val="DefaultParagraphFont"/>
    <w:link w:val="Quote"/>
    <w:uiPriority w:val="29"/>
    <w:rsid w:val="009217F7"/>
    <w:rPr>
      <w:rFonts w:ascii="Century Gothic" w:hAnsi="Century Gothic"/>
      <w:i/>
      <w:iCs/>
      <w:color w:val="404040" w:themeColor="text1" w:themeTint="BF"/>
      <w:sz w:val="20"/>
    </w:rPr>
  </w:style>
  <w:style w:type="paragraph" w:styleId="ListParagraph">
    <w:name w:val="List Paragraph"/>
    <w:basedOn w:val="Normal"/>
    <w:uiPriority w:val="34"/>
    <w:qFormat/>
    <w:rsid w:val="009217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Myriad Pro" w:eastAsiaTheme="minorHAnsi" w:hAnsi="Myriad Pro" w:cstheme="minorBidi"/>
      <w:color w:val="808285"/>
      <w:sz w:val="22"/>
      <w:szCs w:val="22"/>
      <w:bdr w:val="none" w:sz="0" w:space="0" w:color="auto"/>
    </w:rPr>
  </w:style>
  <w:style w:type="paragraph" w:styleId="Header">
    <w:name w:val="header"/>
    <w:link w:val="HeaderChar"/>
    <w:rsid w:val="00AF1B2D"/>
    <w:pPr>
      <w:pBdr>
        <w:top w:val="nil"/>
        <w:left w:val="nil"/>
        <w:bottom w:val="nil"/>
        <w:right w:val="nil"/>
        <w:between w:val="nil"/>
        <w:bar w:val="nil"/>
      </w:pBdr>
      <w:tabs>
        <w:tab w:val="center" w:pos="4513"/>
        <w:tab w:val="right" w:pos="9026"/>
      </w:tabs>
      <w:spacing w:after="0" w:line="240" w:lineRule="auto"/>
    </w:pPr>
    <w:rPr>
      <w:rFonts w:ascii="Century Gothic" w:eastAsia="Arial Unicode MS" w:hAnsi="Century Gothic" w:cs="Arial Unicode MS"/>
      <w:color w:val="000000"/>
      <w:u w:color="000000"/>
      <w:bdr w:val="nil"/>
      <w:lang w:eastAsia="en-GB"/>
    </w:rPr>
  </w:style>
  <w:style w:type="character" w:customStyle="1" w:styleId="HeaderChar">
    <w:name w:val="Header Char"/>
    <w:basedOn w:val="DefaultParagraphFont"/>
    <w:link w:val="Header"/>
    <w:rsid w:val="00AF1B2D"/>
    <w:rPr>
      <w:rFonts w:ascii="Century Gothic" w:eastAsia="Arial Unicode MS" w:hAnsi="Century Gothic" w:cs="Arial Unicode MS"/>
      <w:color w:val="000000"/>
      <w:u w:color="000000"/>
      <w:bdr w:val="nil"/>
      <w:lang w:eastAsia="en-GB"/>
    </w:rPr>
  </w:style>
  <w:style w:type="paragraph" w:customStyle="1" w:styleId="Body">
    <w:name w:val="Body"/>
    <w:rsid w:val="00AF1B2D"/>
    <w:pPr>
      <w:pBdr>
        <w:top w:val="nil"/>
        <w:left w:val="nil"/>
        <w:bottom w:val="nil"/>
        <w:right w:val="nil"/>
        <w:between w:val="nil"/>
        <w:bar w:val="nil"/>
      </w:pBdr>
    </w:pPr>
    <w:rPr>
      <w:rFonts w:ascii="Myriad Pro" w:eastAsia="Myriad Pro" w:hAnsi="Myriad Pro" w:cs="Myriad Pro"/>
      <w:color w:val="808285"/>
      <w:u w:color="808285"/>
      <w:bdr w:val="nil"/>
      <w:lang w:val="en-GB" w:eastAsia="en-GB"/>
    </w:rPr>
  </w:style>
  <w:style w:type="character" w:customStyle="1" w:styleId="Hyperlink0">
    <w:name w:val="Hyperlink.0"/>
    <w:basedOn w:val="DefaultParagraphFont"/>
    <w:rsid w:val="00AF1B2D"/>
    <w:rPr>
      <w:rFonts w:ascii="Century Gothic" w:eastAsia="Century Gothic" w:hAnsi="Century Gothic" w:cs="Century Gothic"/>
      <w:color w:val="58585A"/>
      <w:sz w:val="20"/>
      <w:szCs w:val="20"/>
      <w:u w:color="58585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gggroup.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G">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ggDocumentTypeTaxHTField0 xmlns="e44cf936-62a9-4d63-93bc-8c02f594a56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9dcce49c-000e-4589-847e-6cc2a51e301a</TermId>
        </TermInfo>
      </Terms>
    </SggDocumentTypeTaxHTField0>
    <SggCountryTaxHTField0 xmlns="e44cf936-62a9-4d63-93bc-8c02f594a566">
      <Terms xmlns="http://schemas.microsoft.com/office/infopath/2007/PartnerControls">
        <TermInfo xmlns="http://schemas.microsoft.com/office/infopath/2007/PartnerControls">
          <TermName xmlns="http://schemas.microsoft.com/office/infopath/2007/PartnerControls">SGG Group</TermName>
          <TermId xmlns="http://schemas.microsoft.com/office/infopath/2007/PartnerControls">e7ece1d1-0412-4e6c-b8c0-aca5e92d0e05</TermId>
        </TermInfo>
      </Terms>
    </SggCountryTaxHTField0>
    <TaxCatchAll xmlns="e44cf936-62a9-4d63-93bc-8c02f594a566">
      <Value>223</Value>
      <Value>81</Value>
      <Value>78</Value>
      <Value>1</Value>
    </TaxCatchAll>
    <TaxKeywordTaxHTField xmlns="e44cf936-62a9-4d63-93bc-8c02f594a566">
      <Terms xmlns="http://schemas.microsoft.com/office/infopath/2007/PartnerControls">
        <TermInfo xmlns="http://schemas.microsoft.com/office/infopath/2007/PartnerControls">
          <TermName xmlns="http://schemas.microsoft.com/office/infopath/2007/PartnerControls">Word Template Guideline</TermName>
          <TermId xmlns="http://schemas.microsoft.com/office/infopath/2007/PartnerControls">6269677a-dfeb-40e6-809b-60fa3d6b5b16</TermId>
        </TermInfo>
      </Terms>
    </TaxKeywordTaxHTField>
    <SggDepartmentTaxHTField0 xmlns="e44cf936-62a9-4d63-93bc-8c02f594a566">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a3eea57e-a9ec-483a-a858-45d4a480dab2</TermId>
        </TermInfo>
      </Terms>
    </SggDepartmentTaxHTField0>
  </documentManagement>
</p:properties>
</file>

<file path=customXml/item2.xml><?xml version="1.0" encoding="utf-8"?>
<ct:contentTypeSchema xmlns:ct="http://schemas.microsoft.com/office/2006/metadata/contentType" xmlns:ma="http://schemas.microsoft.com/office/2006/metadata/properties/metaAttributes" ct:_="" ma:_="" ma:contentTypeName="SGG Document" ma:contentTypeID="0x0101001F3147E1B6C947F184B1CE80C9D44F4F00DE2C749B7E1D754C9FDB0264EAA176EB" ma:contentTypeVersion="4" ma:contentTypeDescription="SGG Document" ma:contentTypeScope="" ma:versionID="c819cd8f227e70f9ad198ce8a345a57f">
  <xsd:schema xmlns:xsd="http://www.w3.org/2001/XMLSchema" xmlns:xs="http://www.w3.org/2001/XMLSchema" xmlns:p="http://schemas.microsoft.com/office/2006/metadata/properties" xmlns:ns2="e44cf936-62a9-4d63-93bc-8c02f594a566" targetNamespace="http://schemas.microsoft.com/office/2006/metadata/properties" ma:root="true" ma:fieldsID="b87ae7d146e5a9ce794186c4d38d36d3" ns2:_="">
    <xsd:import namespace="e44cf936-62a9-4d63-93bc-8c02f594a566"/>
    <xsd:element name="properties">
      <xsd:complexType>
        <xsd:sequence>
          <xsd:element name="documentManagement">
            <xsd:complexType>
              <xsd:all>
                <xsd:element ref="ns2:SggCountryTaxHTField0" minOccurs="0"/>
                <xsd:element ref="ns2:SggDepartmentTaxHTField0" minOccurs="0"/>
                <xsd:element ref="ns2:SggDocumentTypeTaxHTField0"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f936-62a9-4d63-93bc-8c02f594a566" elementFormDefault="qualified">
    <xsd:import namespace="http://schemas.microsoft.com/office/2006/documentManagement/types"/>
    <xsd:import namespace="http://schemas.microsoft.com/office/infopath/2007/PartnerControls"/>
    <xsd:element name="SggCountryTaxHTField0" ma:index="9" nillable="true" ma:taxonomy="true" ma:internalName="SggCountryTaxHTField0" ma:taxonomyFieldName="SggCountry" ma:displayName="Countries" ma:default="" ma:fieldId="{79f4bde4-86f4-49a5-b1d5-23acdba298d4}" ma:sspId="2194e07b-04bc-4c32-91a8-395e41dd6a3f" ma:termSetId="6e28fe24-5359-41c4-a434-7a959bc7fd45" ma:anchorId="3cf4b259-cafd-4eae-8bdf-15d29d909f2d" ma:open="false" ma:isKeyword="false">
      <xsd:complexType>
        <xsd:sequence>
          <xsd:element ref="pc:Terms" minOccurs="0" maxOccurs="1"/>
        </xsd:sequence>
      </xsd:complexType>
    </xsd:element>
    <xsd:element name="SggDepartmentTaxHTField0" ma:index="11" nillable="true" ma:taxonomy="true" ma:internalName="SggDepartmentTaxHTField0" ma:taxonomyFieldName="SggDepartment" ma:displayName="Departments" ma:fieldId="{d0330aff-4174-4fbf-84ce-bd42689cb485}" ma:sspId="2194e07b-04bc-4c32-91a8-395e41dd6a3f" ma:termSetId="6e28fe24-5359-41c4-a434-7a959bc7fd45" ma:anchorId="daafbb7e-4f31-4f8c-9341-eee959ddb6e0" ma:open="false" ma:isKeyword="false">
      <xsd:complexType>
        <xsd:sequence>
          <xsd:element ref="pc:Terms" minOccurs="0" maxOccurs="1"/>
        </xsd:sequence>
      </xsd:complexType>
    </xsd:element>
    <xsd:element name="SggDocumentTypeTaxHTField0" ma:index="13" nillable="true" ma:taxonomy="true" ma:internalName="SggDocumentTypeTaxHTField0" ma:taxonomyFieldName="SggDocumentType" ma:displayName="Document Types" ma:fieldId="{0c150673-194c-486e-8cd6-f14c95260864}" ma:sspId="2194e07b-04bc-4c32-91a8-395e41dd6a3f" ma:termSetId="6e28fe24-5359-41c4-a434-7a959bc7fd45" ma:anchorId="bd80cfce-29fb-48d5-a756-57bf6b5e9666" ma:open="false" ma:isKeyword="false">
      <xsd:complexType>
        <xsd:sequence>
          <xsd:element ref="pc:Terms" minOccurs="0" maxOccurs="1"/>
        </xsd:sequence>
      </xsd:complexType>
    </xsd:element>
    <xsd:element name="TaxCatchAll" ma:index="14" nillable="true" ma:displayName="Taxonomy Catch All Column" ma:hidden="true" ma:list="{05fb23cd-f07b-4863-9524-b9454182e923}" ma:internalName="TaxCatchAll" ma:showField="CatchAllData" ma:web="e44cf936-62a9-4d63-93bc-8c02f594a566">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2194e07b-04bc-4c32-91a8-395e41dd6a3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F5BA8-C920-4C7A-B558-D1564984B943}">
  <ds:schemaRefs>
    <ds:schemaRef ds:uri="http://schemas.microsoft.com/office/2006/metadata/properties"/>
    <ds:schemaRef ds:uri="http://schemas.microsoft.com/office/infopath/2007/PartnerControls"/>
    <ds:schemaRef ds:uri="e44cf936-62a9-4d63-93bc-8c02f594a566"/>
  </ds:schemaRefs>
</ds:datastoreItem>
</file>

<file path=customXml/itemProps2.xml><?xml version="1.0" encoding="utf-8"?>
<ds:datastoreItem xmlns:ds="http://schemas.openxmlformats.org/officeDocument/2006/customXml" ds:itemID="{73BD3A1B-2408-4165-9CB6-A28F5813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cf936-62a9-4d63-93bc-8c02f594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9D224-8964-4E0F-B17F-A204F891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SGG</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Sherizia Razzaque</dc:creator>
  <cp:keywords>Word Template Guideline</cp:keywords>
  <dc:description/>
  <cp:lastModifiedBy>Sherizia Razzaque</cp:lastModifiedBy>
  <cp:revision>2</cp:revision>
  <dcterms:created xsi:type="dcterms:W3CDTF">2018-11-05T11:12:00Z</dcterms:created>
  <dcterms:modified xsi:type="dcterms:W3CDTF">2018-11-05T11:12:00Z</dcterms:modified>
</cp:coreProperties>
</file>