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47058" w14:textId="26231C8E" w:rsidR="00AD0111" w:rsidRPr="006B42F7" w:rsidRDefault="00AD0111" w:rsidP="006A6843">
      <w:pPr>
        <w:autoSpaceDE w:val="0"/>
        <w:autoSpaceDN w:val="0"/>
        <w:spacing w:after="0" w:line="240" w:lineRule="auto"/>
        <w:rPr>
          <w:rFonts w:ascii="Arial" w:hAnsi="Arial" w:cs="Arial"/>
          <w:b/>
          <w:bCs/>
          <w:color w:val="000000"/>
          <w:sz w:val="24"/>
          <w:szCs w:val="24"/>
          <w:highlight w:val="yellow"/>
          <w:u w:val="single"/>
          <w:lang w:val="en-US"/>
        </w:rPr>
      </w:pPr>
      <w:r w:rsidRPr="006B42F7">
        <w:rPr>
          <w:rFonts w:ascii="Arial" w:hAnsi="Arial" w:cs="Arial"/>
          <w:b/>
          <w:bCs/>
          <w:noProof/>
          <w:color w:val="000000"/>
          <w:sz w:val="24"/>
          <w:szCs w:val="24"/>
          <w:lang w:val="en-US"/>
        </w:rPr>
        <w:drawing>
          <wp:inline distT="0" distB="0" distL="0" distR="0" wp14:anchorId="44C4924C" wp14:editId="442D4174">
            <wp:extent cx="1028700" cy="443753"/>
            <wp:effectExtent l="0" t="0" r="0" b="0"/>
            <wp:docPr id="1" name="Picture 1" descr="M:\Admin Marketing\BRANDING\Logo KPMG\Cutting Through Complexity\KPMG keyline logos\Photoshop\Jpeg\KPMG_NoCP_CMYK_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min Marketing\BRANDING\Logo KPMG\Cutting Through Complexity\KPMG keyline logos\Photoshop\Jpeg\KPMG_NoCP_CMYK_Eur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160" t="27132" r="12977" b="27390"/>
                    <a:stretch/>
                  </pic:blipFill>
                  <pic:spPr bwMode="auto">
                    <a:xfrm>
                      <a:off x="0" y="0"/>
                      <a:ext cx="1043962" cy="450337"/>
                    </a:xfrm>
                    <a:prstGeom prst="rect">
                      <a:avLst/>
                    </a:prstGeom>
                    <a:noFill/>
                    <a:ln>
                      <a:noFill/>
                    </a:ln>
                    <a:extLst>
                      <a:ext uri="{53640926-AAD7-44D8-BBD7-CCE9431645EC}">
                        <a14:shadowObscured xmlns:a14="http://schemas.microsoft.com/office/drawing/2010/main"/>
                      </a:ext>
                    </a:extLst>
                  </pic:spPr>
                </pic:pic>
              </a:graphicData>
            </a:graphic>
          </wp:inline>
        </w:drawing>
      </w:r>
      <w:r w:rsidRPr="006B42F7">
        <w:rPr>
          <w:rFonts w:ascii="Arial" w:hAnsi="Arial" w:cs="Arial"/>
          <w:b/>
          <w:bCs/>
          <w:color w:val="000000"/>
          <w:sz w:val="24"/>
          <w:szCs w:val="24"/>
          <w:lang w:val="en-US"/>
        </w:rPr>
        <w:br/>
      </w:r>
      <w:r w:rsidRPr="006B42F7">
        <w:rPr>
          <w:rFonts w:ascii="Arial" w:hAnsi="Arial" w:cs="Arial"/>
          <w:b/>
          <w:bCs/>
          <w:color w:val="000000"/>
          <w:sz w:val="24"/>
          <w:szCs w:val="24"/>
          <w:lang w:val="en-US"/>
        </w:rPr>
        <w:br/>
      </w:r>
      <w:r w:rsidRPr="006B42F7">
        <w:rPr>
          <w:rFonts w:ascii="Arial" w:hAnsi="Arial" w:cs="Arial"/>
          <w:b/>
          <w:bCs/>
          <w:color w:val="000000"/>
          <w:sz w:val="24"/>
          <w:szCs w:val="24"/>
          <w:lang w:val="en-US"/>
        </w:rPr>
        <w:br/>
      </w:r>
      <w:r w:rsidRPr="006B42F7">
        <w:rPr>
          <w:rFonts w:ascii="Arial" w:hAnsi="Arial" w:cs="Arial"/>
          <w:b/>
          <w:bCs/>
          <w:color w:val="000000"/>
          <w:sz w:val="28"/>
          <w:szCs w:val="28"/>
          <w:u w:val="single"/>
          <w:lang w:val="en-US"/>
        </w:rPr>
        <w:t xml:space="preserve">KPMG </w:t>
      </w:r>
      <w:r w:rsidR="00DA27E5">
        <w:rPr>
          <w:rFonts w:ascii="Arial" w:hAnsi="Arial" w:cs="Arial"/>
          <w:b/>
          <w:bCs/>
          <w:color w:val="000000"/>
          <w:sz w:val="28"/>
          <w:szCs w:val="28"/>
          <w:u w:val="single"/>
          <w:lang w:val="en-US"/>
        </w:rPr>
        <w:t>p</w:t>
      </w:r>
      <w:r w:rsidRPr="006B42F7">
        <w:rPr>
          <w:rFonts w:ascii="Arial" w:hAnsi="Arial" w:cs="Arial"/>
          <w:b/>
          <w:bCs/>
          <w:color w:val="000000"/>
          <w:sz w:val="28"/>
          <w:szCs w:val="28"/>
          <w:u w:val="single"/>
          <w:lang w:val="en-US"/>
        </w:rPr>
        <w:t>ress release</w:t>
      </w:r>
      <w:r w:rsidRPr="006B42F7">
        <w:rPr>
          <w:rFonts w:ascii="Arial" w:hAnsi="Arial" w:cs="Arial"/>
          <w:b/>
          <w:bCs/>
          <w:color w:val="000000"/>
          <w:sz w:val="24"/>
          <w:szCs w:val="24"/>
          <w:u w:val="single"/>
          <w:lang w:val="en-US"/>
        </w:rPr>
        <w:t xml:space="preserve"> </w:t>
      </w:r>
      <w:r w:rsidRPr="006B42F7">
        <w:rPr>
          <w:rFonts w:ascii="Arial" w:hAnsi="Arial" w:cs="Arial"/>
          <w:b/>
          <w:bCs/>
          <w:color w:val="000000"/>
          <w:sz w:val="24"/>
          <w:szCs w:val="24"/>
          <w:u w:val="single"/>
          <w:lang w:val="en-US"/>
        </w:rPr>
        <w:br/>
      </w:r>
      <w:r w:rsidR="00570CBD">
        <w:rPr>
          <w:rFonts w:ascii="Arial" w:hAnsi="Arial" w:cs="Arial"/>
          <w:b/>
          <w:bCs/>
          <w:color w:val="000000"/>
          <w:sz w:val="24"/>
          <w:szCs w:val="24"/>
          <w:u w:val="single"/>
          <w:lang w:val="en-US"/>
        </w:rPr>
        <w:t>10</w:t>
      </w:r>
      <w:r w:rsidR="00631962" w:rsidRPr="006B42F7">
        <w:rPr>
          <w:rFonts w:ascii="Arial" w:hAnsi="Arial" w:cs="Arial"/>
          <w:b/>
          <w:bCs/>
          <w:color w:val="000000"/>
          <w:sz w:val="24"/>
          <w:szCs w:val="24"/>
          <w:u w:val="single"/>
          <w:lang w:val="en-US"/>
        </w:rPr>
        <w:t xml:space="preserve"> October 2019</w:t>
      </w:r>
    </w:p>
    <w:p w14:paraId="3D16C2F3" w14:textId="4A4EA39C" w:rsidR="00140D83" w:rsidRPr="006B42F7" w:rsidRDefault="00AD0111" w:rsidP="006A6843">
      <w:pPr>
        <w:pStyle w:val="Title"/>
        <w:rPr>
          <w:rFonts w:ascii="Arial" w:hAnsi="Arial" w:cs="Arial"/>
          <w:color w:val="ED7D31" w:themeColor="accent2"/>
          <w:lang w:val="en-US"/>
        </w:rPr>
      </w:pPr>
      <w:r w:rsidRPr="006B42F7">
        <w:rPr>
          <w:rFonts w:ascii="Arial" w:hAnsi="Arial" w:cs="Arial"/>
          <w:lang w:val="en-US"/>
        </w:rPr>
        <w:br/>
      </w:r>
      <w:proofErr w:type="spellStart"/>
      <w:r w:rsidR="00222C4C">
        <w:rPr>
          <w:rFonts w:ascii="Arial" w:hAnsi="Arial" w:cs="Arial"/>
          <w:color w:val="ED7D31" w:themeColor="accent2"/>
          <w:sz w:val="52"/>
          <w:lang w:val="en-US"/>
        </w:rPr>
        <w:t>Ernster</w:t>
      </w:r>
      <w:proofErr w:type="spellEnd"/>
      <w:r w:rsidR="00222C4C">
        <w:rPr>
          <w:rFonts w:ascii="Arial" w:hAnsi="Arial" w:cs="Arial"/>
          <w:color w:val="ED7D31" w:themeColor="accent2"/>
          <w:sz w:val="52"/>
          <w:lang w:val="en-US"/>
        </w:rPr>
        <w:t xml:space="preserve">, </w:t>
      </w:r>
      <w:proofErr w:type="spellStart"/>
      <w:r w:rsidR="00222C4C">
        <w:rPr>
          <w:rFonts w:ascii="Arial" w:hAnsi="Arial" w:cs="Arial"/>
          <w:color w:val="ED7D31" w:themeColor="accent2"/>
          <w:sz w:val="52"/>
          <w:lang w:val="en-US"/>
        </w:rPr>
        <w:t>Spuerkeess</w:t>
      </w:r>
      <w:proofErr w:type="spellEnd"/>
      <w:r w:rsidR="000D6032" w:rsidRPr="006B42F7">
        <w:rPr>
          <w:rFonts w:ascii="Arial" w:hAnsi="Arial" w:cs="Arial"/>
          <w:color w:val="ED7D31" w:themeColor="accent2"/>
          <w:sz w:val="52"/>
          <w:lang w:val="en-US"/>
        </w:rPr>
        <w:t xml:space="preserve"> and </w:t>
      </w:r>
      <w:proofErr w:type="spellStart"/>
      <w:r w:rsidR="00222C4C">
        <w:rPr>
          <w:rFonts w:ascii="Arial" w:hAnsi="Arial" w:cs="Arial"/>
          <w:color w:val="ED7D31" w:themeColor="accent2"/>
          <w:sz w:val="52"/>
          <w:lang w:val="en-US"/>
        </w:rPr>
        <w:t>Bierger</w:t>
      </w:r>
      <w:proofErr w:type="spellEnd"/>
      <w:r w:rsidR="00222C4C">
        <w:rPr>
          <w:rFonts w:ascii="Arial" w:hAnsi="Arial" w:cs="Arial"/>
          <w:color w:val="ED7D31" w:themeColor="accent2"/>
          <w:sz w:val="52"/>
          <w:lang w:val="en-US"/>
        </w:rPr>
        <w:t>-Center</w:t>
      </w:r>
      <w:r w:rsidR="0059431F" w:rsidRPr="006B42F7">
        <w:rPr>
          <w:rFonts w:ascii="Arial" w:hAnsi="Arial" w:cs="Arial"/>
          <w:color w:val="ED7D31" w:themeColor="accent2"/>
          <w:sz w:val="52"/>
          <w:lang w:val="en-US"/>
        </w:rPr>
        <w:t xml:space="preserve"> </w:t>
      </w:r>
      <w:r w:rsidR="00DA27E5">
        <w:rPr>
          <w:rFonts w:ascii="Arial" w:hAnsi="Arial" w:cs="Arial"/>
          <w:color w:val="ED7D31" w:themeColor="accent2"/>
          <w:sz w:val="52"/>
          <w:lang w:val="en-US"/>
        </w:rPr>
        <w:t xml:space="preserve">are the cream of the crop </w:t>
      </w:r>
      <w:r w:rsidR="00D951AE">
        <w:rPr>
          <w:rFonts w:ascii="Arial" w:hAnsi="Arial" w:cs="Arial"/>
          <w:color w:val="ED7D31" w:themeColor="accent2"/>
          <w:sz w:val="52"/>
          <w:lang w:val="en-US"/>
        </w:rPr>
        <w:t>of</w:t>
      </w:r>
      <w:r w:rsidR="00DA27E5">
        <w:rPr>
          <w:rFonts w:ascii="Arial" w:hAnsi="Arial" w:cs="Arial"/>
          <w:color w:val="ED7D31" w:themeColor="accent2"/>
          <w:sz w:val="52"/>
          <w:lang w:val="en-US"/>
        </w:rPr>
        <w:t xml:space="preserve"> Luxembourg</w:t>
      </w:r>
      <w:r w:rsidR="00D951AE">
        <w:rPr>
          <w:rFonts w:ascii="Arial" w:hAnsi="Arial" w:cs="Arial"/>
          <w:color w:val="ED7D31" w:themeColor="accent2"/>
          <w:sz w:val="52"/>
          <w:lang w:val="en-US"/>
        </w:rPr>
        <w:t>’s</w:t>
      </w:r>
      <w:r w:rsidR="00DA27E5">
        <w:rPr>
          <w:rFonts w:ascii="Arial" w:hAnsi="Arial" w:cs="Arial"/>
          <w:color w:val="ED7D31" w:themeColor="accent2"/>
          <w:sz w:val="52"/>
          <w:lang w:val="en-US"/>
        </w:rPr>
        <w:t xml:space="preserve"> </w:t>
      </w:r>
      <w:r w:rsidR="0059431F" w:rsidRPr="006B42F7">
        <w:rPr>
          <w:rFonts w:ascii="Arial" w:hAnsi="Arial" w:cs="Arial"/>
          <w:color w:val="ED7D31" w:themeColor="accent2"/>
          <w:sz w:val="52"/>
          <w:lang w:val="en-US"/>
        </w:rPr>
        <w:t>customer experience, according to KPMG research</w:t>
      </w:r>
    </w:p>
    <w:p w14:paraId="2D41BC18" w14:textId="48229452" w:rsidR="0059431F" w:rsidRPr="006B42F7" w:rsidRDefault="00C36B7D" w:rsidP="006A6843">
      <w:pPr>
        <w:numPr>
          <w:ilvl w:val="0"/>
          <w:numId w:val="1"/>
        </w:numPr>
        <w:spacing w:before="100" w:beforeAutospacing="1" w:after="100" w:afterAutospacing="1" w:line="276" w:lineRule="auto"/>
        <w:ind w:left="495"/>
        <w:rPr>
          <w:rFonts w:ascii="Arial" w:eastAsia="Times New Roman" w:hAnsi="Arial" w:cs="Arial"/>
          <w:b/>
          <w:color w:val="000000"/>
          <w:lang w:val="en-US"/>
        </w:rPr>
      </w:pPr>
      <w:proofErr w:type="spellStart"/>
      <w:r>
        <w:rPr>
          <w:rFonts w:ascii="Arial" w:eastAsia="Times New Roman" w:hAnsi="Arial" w:cs="Arial"/>
          <w:b/>
          <w:color w:val="000000"/>
          <w:lang w:val="en-US"/>
        </w:rPr>
        <w:t>Ernster</w:t>
      </w:r>
      <w:proofErr w:type="spellEnd"/>
      <w:r w:rsidR="0059431F" w:rsidRPr="006B42F7">
        <w:rPr>
          <w:rFonts w:ascii="Arial" w:eastAsia="Times New Roman" w:hAnsi="Arial" w:cs="Arial"/>
          <w:b/>
          <w:color w:val="000000"/>
          <w:lang w:val="en-US"/>
        </w:rPr>
        <w:t xml:space="preserve"> </w:t>
      </w:r>
      <w:r w:rsidR="00651F87" w:rsidRPr="006B42F7">
        <w:rPr>
          <w:rFonts w:ascii="Arial" w:eastAsia="Times New Roman" w:hAnsi="Arial" w:cs="Arial"/>
          <w:b/>
          <w:color w:val="000000"/>
          <w:lang w:val="en-US"/>
        </w:rPr>
        <w:t xml:space="preserve">tops the Luxembourg customer experience table </w:t>
      </w:r>
      <w:r w:rsidR="00631962" w:rsidRPr="006B42F7">
        <w:rPr>
          <w:rFonts w:ascii="Arial" w:eastAsia="Times New Roman" w:hAnsi="Arial" w:cs="Arial"/>
          <w:b/>
          <w:color w:val="000000"/>
          <w:lang w:val="en-US"/>
        </w:rPr>
        <w:t xml:space="preserve">for the second </w:t>
      </w:r>
      <w:r w:rsidR="00651F87" w:rsidRPr="006B42F7">
        <w:rPr>
          <w:rFonts w:ascii="Arial" w:eastAsia="Times New Roman" w:hAnsi="Arial" w:cs="Arial"/>
          <w:b/>
          <w:color w:val="000000"/>
          <w:lang w:val="en-US"/>
        </w:rPr>
        <w:t>year</w:t>
      </w:r>
      <w:r w:rsidR="00631962" w:rsidRPr="006B42F7">
        <w:rPr>
          <w:rFonts w:ascii="Arial" w:eastAsia="Times New Roman" w:hAnsi="Arial" w:cs="Arial"/>
          <w:b/>
          <w:color w:val="000000"/>
          <w:lang w:val="en-US"/>
        </w:rPr>
        <w:t xml:space="preserve"> in a</w:t>
      </w:r>
      <w:r w:rsidR="00651F87" w:rsidRPr="006B42F7">
        <w:rPr>
          <w:rFonts w:ascii="Arial" w:eastAsia="Times New Roman" w:hAnsi="Arial" w:cs="Arial"/>
          <w:b/>
          <w:color w:val="000000"/>
          <w:lang w:val="en-US"/>
        </w:rPr>
        <w:t xml:space="preserve"> row</w:t>
      </w:r>
      <w:r w:rsidR="00D951AE">
        <w:rPr>
          <w:rFonts w:ascii="Arial" w:eastAsia="Times New Roman" w:hAnsi="Arial" w:cs="Arial"/>
          <w:b/>
          <w:color w:val="000000"/>
          <w:lang w:val="en-US"/>
        </w:rPr>
        <w:t>.</w:t>
      </w:r>
    </w:p>
    <w:p w14:paraId="4DD9BA10" w14:textId="1C8976D9" w:rsidR="00A7022B" w:rsidRPr="006B42F7" w:rsidRDefault="00631962" w:rsidP="006A6843">
      <w:pPr>
        <w:numPr>
          <w:ilvl w:val="0"/>
          <w:numId w:val="1"/>
        </w:numPr>
        <w:spacing w:before="100" w:beforeAutospacing="1" w:after="100" w:afterAutospacing="1" w:line="276" w:lineRule="auto"/>
        <w:ind w:left="495"/>
        <w:rPr>
          <w:rFonts w:ascii="Arial" w:eastAsia="Times New Roman" w:hAnsi="Arial" w:cs="Arial"/>
          <w:b/>
          <w:color w:val="000000"/>
          <w:lang w:val="en-US"/>
        </w:rPr>
      </w:pPr>
      <w:r w:rsidRPr="006B42F7">
        <w:rPr>
          <w:rFonts w:ascii="Arial" w:eastAsia="Times New Roman" w:hAnsi="Arial" w:cs="Arial"/>
          <w:b/>
          <w:color w:val="000000"/>
          <w:lang w:val="en-US"/>
        </w:rPr>
        <w:t>Public sector brands driv</w:t>
      </w:r>
      <w:r w:rsidR="00574DE2" w:rsidRPr="006B42F7">
        <w:rPr>
          <w:rFonts w:ascii="Arial" w:eastAsia="Times New Roman" w:hAnsi="Arial" w:cs="Arial"/>
          <w:b/>
          <w:color w:val="000000"/>
          <w:lang w:val="en-US"/>
        </w:rPr>
        <w:t>e</w:t>
      </w:r>
      <w:r w:rsidRPr="006B42F7">
        <w:rPr>
          <w:rFonts w:ascii="Arial" w:eastAsia="Times New Roman" w:hAnsi="Arial" w:cs="Arial"/>
          <w:b/>
          <w:color w:val="000000"/>
          <w:lang w:val="en-US"/>
        </w:rPr>
        <w:t xml:space="preserve"> positive customer outcomes</w:t>
      </w:r>
      <w:r w:rsidR="00D951AE">
        <w:rPr>
          <w:rFonts w:ascii="Arial" w:eastAsia="Times New Roman" w:hAnsi="Arial" w:cs="Arial"/>
          <w:b/>
          <w:color w:val="000000"/>
          <w:lang w:val="en-US"/>
        </w:rPr>
        <w:t>.</w:t>
      </w:r>
    </w:p>
    <w:p w14:paraId="34C3CD62" w14:textId="1C82B3F1" w:rsidR="004A5428" w:rsidRPr="006B42F7" w:rsidRDefault="00DA27E5" w:rsidP="006A6843">
      <w:pPr>
        <w:numPr>
          <w:ilvl w:val="0"/>
          <w:numId w:val="1"/>
        </w:numPr>
        <w:spacing w:before="100" w:beforeAutospacing="1" w:after="100" w:afterAutospacing="1" w:line="276" w:lineRule="auto"/>
        <w:ind w:left="495"/>
        <w:rPr>
          <w:rFonts w:ascii="Arial" w:eastAsia="Times New Roman" w:hAnsi="Arial" w:cs="Arial"/>
          <w:b/>
          <w:color w:val="000000"/>
          <w:lang w:val="en-US"/>
        </w:rPr>
      </w:pPr>
      <w:r>
        <w:rPr>
          <w:rFonts w:ascii="Arial" w:eastAsia="Times New Roman" w:hAnsi="Arial" w:cs="Arial"/>
          <w:b/>
          <w:color w:val="000000"/>
          <w:lang w:val="en-US"/>
        </w:rPr>
        <w:t>Escalating</w:t>
      </w:r>
      <w:r w:rsidR="00825691" w:rsidRPr="006B42F7">
        <w:rPr>
          <w:rFonts w:ascii="Arial" w:eastAsia="Times New Roman" w:hAnsi="Arial" w:cs="Arial"/>
          <w:b/>
          <w:color w:val="000000"/>
          <w:lang w:val="en-US"/>
        </w:rPr>
        <w:t xml:space="preserve"> customer </w:t>
      </w:r>
      <w:r>
        <w:rPr>
          <w:rFonts w:ascii="Arial" w:eastAsia="Times New Roman" w:hAnsi="Arial" w:cs="Arial"/>
          <w:b/>
          <w:color w:val="000000"/>
          <w:lang w:val="en-US"/>
        </w:rPr>
        <w:t>demands</w:t>
      </w:r>
      <w:r w:rsidRPr="006B42F7">
        <w:rPr>
          <w:rFonts w:ascii="Arial" w:eastAsia="Times New Roman" w:hAnsi="Arial" w:cs="Arial"/>
          <w:b/>
          <w:color w:val="000000"/>
          <w:lang w:val="en-US"/>
        </w:rPr>
        <w:t xml:space="preserve"> </w:t>
      </w:r>
      <w:r w:rsidR="00651F87" w:rsidRPr="006B42F7">
        <w:rPr>
          <w:rFonts w:ascii="Arial" w:eastAsia="Times New Roman" w:hAnsi="Arial" w:cs="Arial"/>
          <w:b/>
          <w:color w:val="000000"/>
          <w:lang w:val="en-US"/>
        </w:rPr>
        <w:t xml:space="preserve">compel </w:t>
      </w:r>
      <w:r w:rsidR="00825691" w:rsidRPr="006B42F7">
        <w:rPr>
          <w:rFonts w:ascii="Arial" w:eastAsia="Times New Roman" w:hAnsi="Arial" w:cs="Arial"/>
          <w:b/>
          <w:color w:val="000000"/>
          <w:lang w:val="en-US"/>
        </w:rPr>
        <w:t xml:space="preserve">Luxembourg </w:t>
      </w:r>
      <w:r w:rsidR="00574DE2" w:rsidRPr="006B42F7">
        <w:rPr>
          <w:rFonts w:ascii="Arial" w:eastAsia="Times New Roman" w:hAnsi="Arial" w:cs="Arial"/>
          <w:b/>
          <w:color w:val="000000"/>
          <w:lang w:val="en-US"/>
        </w:rPr>
        <w:t>brands</w:t>
      </w:r>
      <w:r w:rsidR="00825691" w:rsidRPr="006B42F7">
        <w:rPr>
          <w:rFonts w:ascii="Arial" w:eastAsia="Times New Roman" w:hAnsi="Arial" w:cs="Arial"/>
          <w:b/>
          <w:color w:val="000000"/>
          <w:lang w:val="en-US"/>
        </w:rPr>
        <w:t xml:space="preserve"> to</w:t>
      </w:r>
      <w:r w:rsidR="00574DE2" w:rsidRPr="006B42F7">
        <w:rPr>
          <w:rFonts w:ascii="Arial" w:eastAsia="Times New Roman" w:hAnsi="Arial" w:cs="Arial"/>
          <w:b/>
          <w:color w:val="000000"/>
          <w:lang w:val="en-US"/>
        </w:rPr>
        <w:t xml:space="preserve"> </w:t>
      </w:r>
      <w:r w:rsidR="00651F87" w:rsidRPr="006B42F7">
        <w:rPr>
          <w:rFonts w:ascii="Arial" w:eastAsia="Times New Roman" w:hAnsi="Arial" w:cs="Arial"/>
          <w:b/>
          <w:color w:val="000000"/>
          <w:lang w:val="en-US"/>
        </w:rPr>
        <w:t xml:space="preserve">match </w:t>
      </w:r>
      <w:r w:rsidR="00E815EB" w:rsidRPr="006B42F7">
        <w:rPr>
          <w:rFonts w:ascii="Arial" w:eastAsia="Times New Roman" w:hAnsi="Arial" w:cs="Arial"/>
          <w:b/>
          <w:color w:val="000000"/>
          <w:lang w:val="en-US"/>
        </w:rPr>
        <w:t>cultural expectations</w:t>
      </w:r>
      <w:r w:rsidR="00D951AE">
        <w:rPr>
          <w:rFonts w:ascii="Arial" w:eastAsia="Times New Roman" w:hAnsi="Arial" w:cs="Arial"/>
          <w:b/>
          <w:color w:val="000000"/>
          <w:lang w:val="en-US"/>
        </w:rPr>
        <w:t>.</w:t>
      </w:r>
      <w:r w:rsidR="00E815EB" w:rsidRPr="006B42F7">
        <w:rPr>
          <w:rFonts w:ascii="Arial" w:eastAsia="Times New Roman" w:hAnsi="Arial" w:cs="Arial"/>
          <w:b/>
          <w:color w:val="000000"/>
          <w:lang w:val="en-US"/>
        </w:rPr>
        <w:t xml:space="preserve"> </w:t>
      </w:r>
    </w:p>
    <w:p w14:paraId="56AAECB6" w14:textId="147D6B6C" w:rsidR="00140D83" w:rsidRPr="006B42F7" w:rsidRDefault="00651F87" w:rsidP="006A6843">
      <w:pPr>
        <w:spacing w:before="100" w:beforeAutospacing="1" w:after="100" w:afterAutospacing="1" w:line="276" w:lineRule="auto"/>
        <w:rPr>
          <w:rFonts w:ascii="Arial" w:eastAsia="Times New Roman" w:hAnsi="Arial" w:cs="Arial"/>
          <w:color w:val="000000"/>
          <w:lang w:val="en-US"/>
        </w:rPr>
      </w:pPr>
      <w:r w:rsidRPr="006B42F7">
        <w:rPr>
          <w:rFonts w:ascii="Arial" w:hAnsi="Arial" w:cs="Arial"/>
          <w:color w:val="000000"/>
          <w:lang w:val="en-US"/>
        </w:rPr>
        <w:t xml:space="preserve">Released today, </w:t>
      </w:r>
      <w:hyperlink r:id="rId6" w:history="1">
        <w:r w:rsidRPr="00C23647">
          <w:rPr>
            <w:rStyle w:val="Hyperlink"/>
            <w:rFonts w:ascii="Arial" w:hAnsi="Arial" w:cs="Arial"/>
            <w:lang w:val="en-US"/>
          </w:rPr>
          <w:t>KPMG International</w:t>
        </w:r>
        <w:r w:rsidR="00DA27E5" w:rsidRPr="00C23647">
          <w:rPr>
            <w:rStyle w:val="Hyperlink"/>
            <w:rFonts w:ascii="Arial" w:hAnsi="Arial" w:cs="Arial"/>
            <w:lang w:val="en-US"/>
          </w:rPr>
          <w:t>’s</w:t>
        </w:r>
        <w:r w:rsidRPr="00C23647">
          <w:rPr>
            <w:rStyle w:val="Hyperlink"/>
            <w:rFonts w:ascii="Arial" w:hAnsi="Arial" w:cs="Arial"/>
            <w:lang w:val="en-US"/>
          </w:rPr>
          <w:t xml:space="preserve"> ‘Customer </w:t>
        </w:r>
        <w:r w:rsidR="00D94D74" w:rsidRPr="00C23647">
          <w:rPr>
            <w:rStyle w:val="Hyperlink"/>
            <w:rFonts w:ascii="Arial" w:hAnsi="Arial" w:cs="Arial"/>
            <w:lang w:val="en-US"/>
          </w:rPr>
          <w:t>f</w:t>
        </w:r>
        <w:r w:rsidRPr="00C23647">
          <w:rPr>
            <w:rStyle w:val="Hyperlink"/>
            <w:rFonts w:ascii="Arial" w:hAnsi="Arial" w:cs="Arial"/>
            <w:lang w:val="en-US"/>
          </w:rPr>
          <w:t xml:space="preserve">irst. Customer </w:t>
        </w:r>
        <w:r w:rsidR="00D94D74" w:rsidRPr="00C23647">
          <w:rPr>
            <w:rStyle w:val="Hyperlink"/>
            <w:rFonts w:ascii="Arial" w:hAnsi="Arial" w:cs="Arial"/>
            <w:lang w:val="en-US"/>
          </w:rPr>
          <w:t>o</w:t>
        </w:r>
        <w:r w:rsidRPr="00C23647">
          <w:rPr>
            <w:rStyle w:val="Hyperlink"/>
            <w:rFonts w:ascii="Arial" w:hAnsi="Arial" w:cs="Arial"/>
            <w:lang w:val="en-US"/>
          </w:rPr>
          <w:t xml:space="preserve">bsessed’ </w:t>
        </w:r>
        <w:r w:rsidR="00DA27E5" w:rsidRPr="00C23647">
          <w:rPr>
            <w:rStyle w:val="Hyperlink"/>
            <w:rFonts w:ascii="Arial" w:hAnsi="Arial" w:cs="Arial"/>
            <w:lang w:val="en-US"/>
          </w:rPr>
          <w:t>survey</w:t>
        </w:r>
      </w:hyperlink>
      <w:r w:rsidR="00DA27E5">
        <w:rPr>
          <w:rFonts w:ascii="Arial" w:hAnsi="Arial" w:cs="Arial"/>
          <w:color w:val="000000"/>
          <w:lang w:val="en-US"/>
        </w:rPr>
        <w:t xml:space="preserve"> </w:t>
      </w:r>
      <w:r w:rsidRPr="006B42F7">
        <w:rPr>
          <w:rFonts w:ascii="Arial" w:hAnsi="Arial" w:cs="Arial"/>
          <w:color w:val="000000"/>
          <w:lang w:val="en-US"/>
        </w:rPr>
        <w:t>unveils</w:t>
      </w:r>
      <w:r w:rsidR="00CD1331" w:rsidRPr="006B42F7">
        <w:rPr>
          <w:rFonts w:ascii="Arial" w:hAnsi="Arial" w:cs="Arial"/>
          <w:color w:val="000000"/>
          <w:lang w:val="en-US"/>
        </w:rPr>
        <w:t xml:space="preserve"> </w:t>
      </w:r>
      <w:r w:rsidR="00DA27E5">
        <w:rPr>
          <w:rFonts w:ascii="Arial" w:hAnsi="Arial" w:cs="Arial"/>
          <w:color w:val="000000"/>
          <w:lang w:val="en-US"/>
        </w:rPr>
        <w:t xml:space="preserve">the brands leading </w:t>
      </w:r>
      <w:r w:rsidR="00952A2D" w:rsidRPr="006B42F7">
        <w:rPr>
          <w:rFonts w:ascii="Arial" w:hAnsi="Arial" w:cs="Arial"/>
          <w:color w:val="000000"/>
          <w:lang w:val="en-US"/>
        </w:rPr>
        <w:t>Luxembourg</w:t>
      </w:r>
      <w:r w:rsidR="00DA27E5">
        <w:rPr>
          <w:rFonts w:ascii="Arial" w:hAnsi="Arial" w:cs="Arial"/>
          <w:color w:val="000000"/>
          <w:lang w:val="en-US"/>
        </w:rPr>
        <w:t>’s</w:t>
      </w:r>
      <w:r w:rsidR="00952A2D" w:rsidRPr="006B42F7">
        <w:rPr>
          <w:rFonts w:ascii="Arial" w:hAnsi="Arial" w:cs="Arial"/>
          <w:color w:val="000000"/>
          <w:lang w:val="en-US"/>
        </w:rPr>
        <w:t xml:space="preserve"> customer experience, </w:t>
      </w:r>
      <w:r w:rsidRPr="006B42F7">
        <w:rPr>
          <w:rFonts w:ascii="Arial" w:hAnsi="Arial" w:cs="Arial"/>
          <w:color w:val="000000"/>
          <w:lang w:val="en-US"/>
        </w:rPr>
        <w:t xml:space="preserve">spotlighting </w:t>
      </w:r>
      <w:r w:rsidR="00FB72C4">
        <w:rPr>
          <w:rFonts w:ascii="Arial" w:hAnsi="Arial" w:cs="Arial"/>
          <w:color w:val="000000"/>
          <w:lang w:val="en-US"/>
        </w:rPr>
        <w:t>best</w:t>
      </w:r>
      <w:r w:rsidR="00952A2D" w:rsidRPr="006B42F7">
        <w:rPr>
          <w:rFonts w:ascii="Arial" w:hAnsi="Arial" w:cs="Arial"/>
          <w:color w:val="000000"/>
          <w:lang w:val="en-US"/>
        </w:rPr>
        <w:t xml:space="preserve"> practice</w:t>
      </w:r>
      <w:r w:rsidR="00DE187A">
        <w:rPr>
          <w:rFonts w:ascii="Arial" w:hAnsi="Arial" w:cs="Arial"/>
          <w:color w:val="000000"/>
          <w:lang w:val="en-US"/>
        </w:rPr>
        <w:t>s</w:t>
      </w:r>
      <w:r w:rsidR="00952A2D" w:rsidRPr="006B42F7">
        <w:rPr>
          <w:rFonts w:ascii="Arial" w:hAnsi="Arial" w:cs="Arial"/>
          <w:color w:val="000000"/>
          <w:lang w:val="en-US"/>
        </w:rPr>
        <w:t xml:space="preserve"> across multiple sectors. The largest </w:t>
      </w:r>
      <w:r w:rsidRPr="006B42F7">
        <w:rPr>
          <w:rFonts w:ascii="Arial" w:hAnsi="Arial" w:cs="Arial"/>
          <w:color w:val="000000"/>
          <w:lang w:val="en-US"/>
        </w:rPr>
        <w:t xml:space="preserve">survey </w:t>
      </w:r>
      <w:r w:rsidR="00952A2D" w:rsidRPr="006B42F7">
        <w:rPr>
          <w:rFonts w:ascii="Arial" w:hAnsi="Arial" w:cs="Arial"/>
          <w:color w:val="000000"/>
          <w:lang w:val="en-US"/>
        </w:rPr>
        <w:t xml:space="preserve">of its kind, the </w:t>
      </w:r>
      <w:hyperlink r:id="rId7" w:history="1">
        <w:r w:rsidR="00952A2D" w:rsidRPr="006B42F7">
          <w:rPr>
            <w:rStyle w:val="Hyperlink"/>
            <w:rFonts w:ascii="Arial" w:hAnsi="Arial" w:cs="Arial"/>
            <w:lang w:val="en-US"/>
          </w:rPr>
          <w:t>Customer Experience Excellence Cent</w:t>
        </w:r>
        <w:r w:rsidR="00D951AE">
          <w:rPr>
            <w:rStyle w:val="Hyperlink"/>
            <w:rFonts w:ascii="Arial" w:hAnsi="Arial" w:cs="Arial"/>
            <w:lang w:val="en-US"/>
          </w:rPr>
          <w:t>er</w:t>
        </w:r>
      </w:hyperlink>
      <w:r w:rsidR="00952A2D" w:rsidRPr="006B42F7">
        <w:rPr>
          <w:rFonts w:ascii="Arial" w:hAnsi="Arial" w:cs="Arial"/>
          <w:color w:val="000000"/>
          <w:lang w:val="en-US"/>
        </w:rPr>
        <w:t xml:space="preserve"> analysis, </w:t>
      </w:r>
      <w:r w:rsidR="00C079F8" w:rsidRPr="006B42F7">
        <w:rPr>
          <w:rFonts w:ascii="Arial" w:hAnsi="Arial" w:cs="Arial"/>
          <w:color w:val="000000"/>
          <w:lang w:val="en-US"/>
        </w:rPr>
        <w:t xml:space="preserve">supported </w:t>
      </w:r>
      <w:r w:rsidR="00952A2D" w:rsidRPr="006B42F7">
        <w:rPr>
          <w:rFonts w:ascii="Arial" w:hAnsi="Arial" w:cs="Arial"/>
          <w:color w:val="000000"/>
          <w:lang w:val="en-US"/>
        </w:rPr>
        <w:t xml:space="preserve">by customer specialists </w:t>
      </w:r>
      <w:hyperlink r:id="rId8" w:history="1">
        <w:r w:rsidR="00952A2D" w:rsidRPr="006B42F7">
          <w:rPr>
            <w:rStyle w:val="Hyperlink"/>
            <w:rFonts w:ascii="Arial" w:hAnsi="Arial" w:cs="Arial"/>
            <w:lang w:val="en-US"/>
          </w:rPr>
          <w:t xml:space="preserve">KPMG </w:t>
        </w:r>
        <w:proofErr w:type="spellStart"/>
        <w:r w:rsidR="00952A2D" w:rsidRPr="006B42F7">
          <w:rPr>
            <w:rStyle w:val="Hyperlink"/>
            <w:rFonts w:ascii="Arial" w:hAnsi="Arial" w:cs="Arial"/>
            <w:lang w:val="en-US"/>
          </w:rPr>
          <w:t>Nunwood</w:t>
        </w:r>
        <w:proofErr w:type="spellEnd"/>
      </w:hyperlink>
      <w:r w:rsidR="00952A2D" w:rsidRPr="006B42F7">
        <w:rPr>
          <w:rFonts w:ascii="Arial" w:hAnsi="Arial" w:cs="Arial"/>
          <w:color w:val="000000"/>
          <w:lang w:val="en-US"/>
        </w:rPr>
        <w:t xml:space="preserve">, </w:t>
      </w:r>
      <w:r w:rsidRPr="006B42F7">
        <w:rPr>
          <w:rFonts w:ascii="Arial" w:hAnsi="Arial" w:cs="Arial"/>
          <w:color w:val="000000"/>
          <w:lang w:val="en-US"/>
        </w:rPr>
        <w:t xml:space="preserve">uncovers </w:t>
      </w:r>
      <w:r w:rsidR="00D86407">
        <w:rPr>
          <w:rFonts w:ascii="Arial" w:hAnsi="Arial" w:cs="Arial"/>
          <w:color w:val="000000"/>
          <w:lang w:val="en-US"/>
        </w:rPr>
        <w:t>which</w:t>
      </w:r>
      <w:r w:rsidRPr="006B42F7">
        <w:rPr>
          <w:rFonts w:ascii="Arial" w:hAnsi="Arial" w:cs="Arial"/>
          <w:color w:val="000000"/>
          <w:lang w:val="en-US"/>
        </w:rPr>
        <w:t xml:space="preserve"> brands</w:t>
      </w:r>
      <w:r w:rsidR="00952A2D" w:rsidRPr="006B42F7">
        <w:rPr>
          <w:rFonts w:ascii="Arial" w:hAnsi="Arial" w:cs="Arial"/>
          <w:color w:val="000000"/>
          <w:lang w:val="en-US"/>
        </w:rPr>
        <w:t xml:space="preserve"> </w:t>
      </w:r>
      <w:r w:rsidR="00DA27E5">
        <w:rPr>
          <w:rFonts w:ascii="Arial" w:hAnsi="Arial" w:cs="Arial"/>
          <w:color w:val="000000"/>
          <w:lang w:val="en-US"/>
        </w:rPr>
        <w:t>dominate</w:t>
      </w:r>
      <w:r w:rsidR="00D94D74">
        <w:rPr>
          <w:rFonts w:ascii="Arial" w:hAnsi="Arial" w:cs="Arial"/>
          <w:color w:val="000000"/>
          <w:lang w:val="en-US"/>
        </w:rPr>
        <w:t xml:space="preserve"> each</w:t>
      </w:r>
      <w:r w:rsidR="00952A2D" w:rsidRPr="006B42F7">
        <w:rPr>
          <w:rFonts w:ascii="Arial" w:hAnsi="Arial" w:cs="Arial"/>
          <w:color w:val="000000"/>
          <w:lang w:val="en-US"/>
        </w:rPr>
        <w:t xml:space="preserve"> field and </w:t>
      </w:r>
      <w:r w:rsidRPr="006B42F7">
        <w:rPr>
          <w:rFonts w:ascii="Arial" w:hAnsi="Arial" w:cs="Arial"/>
          <w:color w:val="000000"/>
          <w:lang w:val="en-US"/>
        </w:rPr>
        <w:t xml:space="preserve">delivers </w:t>
      </w:r>
      <w:r w:rsidR="00C079F8" w:rsidRPr="006B42F7">
        <w:rPr>
          <w:rFonts w:ascii="Arial" w:hAnsi="Arial" w:cs="Arial"/>
          <w:color w:val="000000"/>
          <w:lang w:val="en-US"/>
        </w:rPr>
        <w:t>a</w:t>
      </w:r>
      <w:r w:rsidR="00631962" w:rsidRPr="006B42F7">
        <w:rPr>
          <w:rFonts w:ascii="Arial" w:hAnsi="Arial" w:cs="Arial"/>
          <w:color w:val="000000"/>
          <w:lang w:val="en-US"/>
        </w:rPr>
        <w:t xml:space="preserve"> snapshot </w:t>
      </w:r>
      <w:r w:rsidR="00C079F8" w:rsidRPr="006B42F7">
        <w:rPr>
          <w:rFonts w:ascii="Arial" w:hAnsi="Arial" w:cs="Arial"/>
          <w:color w:val="000000"/>
          <w:lang w:val="en-US"/>
        </w:rPr>
        <w:t xml:space="preserve">of </w:t>
      </w:r>
      <w:r w:rsidRPr="006B42F7">
        <w:rPr>
          <w:rFonts w:ascii="Arial" w:hAnsi="Arial" w:cs="Arial"/>
          <w:color w:val="000000"/>
          <w:lang w:val="en-US"/>
        </w:rPr>
        <w:t xml:space="preserve">the </w:t>
      </w:r>
      <w:r w:rsidR="00C079F8" w:rsidRPr="006B42F7">
        <w:rPr>
          <w:rFonts w:ascii="Arial" w:hAnsi="Arial" w:cs="Arial"/>
          <w:color w:val="000000"/>
          <w:lang w:val="en-US"/>
        </w:rPr>
        <w:t xml:space="preserve">Luxembourg </w:t>
      </w:r>
      <w:r w:rsidRPr="006B42F7">
        <w:rPr>
          <w:rFonts w:ascii="Arial" w:hAnsi="Arial" w:cs="Arial"/>
          <w:color w:val="000000"/>
          <w:lang w:val="en-US"/>
        </w:rPr>
        <w:t>c</w:t>
      </w:r>
      <w:r w:rsidR="00C079F8" w:rsidRPr="006B42F7">
        <w:rPr>
          <w:rFonts w:ascii="Arial" w:hAnsi="Arial" w:cs="Arial"/>
          <w:color w:val="000000"/>
          <w:lang w:val="en-US"/>
        </w:rPr>
        <w:t xml:space="preserve">ustomer </w:t>
      </w:r>
      <w:r w:rsidRPr="006B42F7">
        <w:rPr>
          <w:rFonts w:ascii="Arial" w:hAnsi="Arial" w:cs="Arial"/>
          <w:color w:val="000000"/>
          <w:lang w:val="en-US"/>
        </w:rPr>
        <w:t>e</w:t>
      </w:r>
      <w:r w:rsidR="00C079F8" w:rsidRPr="006B42F7">
        <w:rPr>
          <w:rFonts w:ascii="Arial" w:hAnsi="Arial" w:cs="Arial"/>
          <w:color w:val="000000"/>
          <w:lang w:val="en-US"/>
        </w:rPr>
        <w:t>xperience landscape</w:t>
      </w:r>
      <w:r w:rsidR="00952A2D" w:rsidRPr="006B42F7">
        <w:rPr>
          <w:rFonts w:ascii="Arial" w:hAnsi="Arial" w:cs="Arial"/>
          <w:color w:val="000000"/>
          <w:lang w:val="en-US"/>
        </w:rPr>
        <w:t>.</w:t>
      </w:r>
    </w:p>
    <w:p w14:paraId="7647E039" w14:textId="2A5E956D" w:rsidR="00952A2D" w:rsidRPr="006B42F7" w:rsidRDefault="00140D83" w:rsidP="006A6843">
      <w:pPr>
        <w:spacing w:before="100" w:beforeAutospacing="1" w:after="100" w:afterAutospacing="1" w:line="276" w:lineRule="auto"/>
        <w:rPr>
          <w:rFonts w:ascii="Arial" w:hAnsi="Arial" w:cs="Arial"/>
          <w:color w:val="000000"/>
          <w:lang w:val="en-US"/>
        </w:rPr>
      </w:pPr>
      <w:r w:rsidRPr="006B42F7">
        <w:rPr>
          <w:rFonts w:ascii="Arial" w:hAnsi="Arial" w:cs="Arial"/>
          <w:color w:val="000000"/>
          <w:lang w:val="en-US"/>
        </w:rPr>
        <w:t xml:space="preserve">KPMG surveyed over </w:t>
      </w:r>
      <w:r w:rsidRPr="00A070AF">
        <w:rPr>
          <w:rFonts w:ascii="Arial" w:hAnsi="Arial" w:cs="Arial"/>
          <w:color w:val="000000"/>
          <w:lang w:val="en-US"/>
        </w:rPr>
        <w:t>1,000 customers</w:t>
      </w:r>
      <w:r w:rsidRPr="006B42F7">
        <w:rPr>
          <w:rFonts w:ascii="Arial" w:hAnsi="Arial" w:cs="Arial"/>
          <w:color w:val="000000"/>
          <w:lang w:val="en-US"/>
        </w:rPr>
        <w:t xml:space="preserve"> </w:t>
      </w:r>
      <w:r w:rsidR="00952A2D" w:rsidRPr="006B42F7">
        <w:rPr>
          <w:rFonts w:ascii="Arial" w:hAnsi="Arial" w:cs="Arial"/>
          <w:color w:val="000000"/>
          <w:lang w:val="en-US"/>
        </w:rPr>
        <w:t xml:space="preserve">for </w:t>
      </w:r>
      <w:r w:rsidR="00651F87" w:rsidRPr="006B42F7">
        <w:rPr>
          <w:rFonts w:ascii="Arial" w:hAnsi="Arial" w:cs="Arial"/>
          <w:color w:val="000000"/>
          <w:lang w:val="en-US"/>
        </w:rPr>
        <w:t>its</w:t>
      </w:r>
      <w:r w:rsidR="00952A2D" w:rsidRPr="006B42F7">
        <w:rPr>
          <w:rFonts w:ascii="Arial" w:hAnsi="Arial" w:cs="Arial"/>
          <w:color w:val="000000"/>
          <w:lang w:val="en-US"/>
        </w:rPr>
        <w:t xml:space="preserve"> Luxembourg report, covering </w:t>
      </w:r>
      <w:r w:rsidR="0042268C" w:rsidRPr="00A070AF">
        <w:rPr>
          <w:rFonts w:ascii="Arial" w:hAnsi="Arial" w:cs="Arial"/>
          <w:color w:val="000000"/>
          <w:lang w:val="en-US"/>
        </w:rPr>
        <w:t>76</w:t>
      </w:r>
      <w:r w:rsidRPr="00A070AF">
        <w:rPr>
          <w:rFonts w:ascii="Arial" w:hAnsi="Arial" w:cs="Arial"/>
          <w:color w:val="000000"/>
          <w:lang w:val="en-US"/>
        </w:rPr>
        <w:t xml:space="preserve"> brands</w:t>
      </w:r>
      <w:r w:rsidRPr="006B42F7">
        <w:rPr>
          <w:rFonts w:ascii="Arial" w:hAnsi="Arial" w:cs="Arial"/>
          <w:color w:val="000000"/>
          <w:lang w:val="en-US"/>
        </w:rPr>
        <w:t xml:space="preserve"> </w:t>
      </w:r>
      <w:r w:rsidR="00952A2D" w:rsidRPr="006B42F7">
        <w:rPr>
          <w:rFonts w:ascii="Arial" w:hAnsi="Arial" w:cs="Arial"/>
          <w:color w:val="000000"/>
          <w:lang w:val="en-US"/>
        </w:rPr>
        <w:t xml:space="preserve">across </w:t>
      </w:r>
      <w:r w:rsidR="00952A2D" w:rsidRPr="00A070AF">
        <w:rPr>
          <w:rFonts w:ascii="Arial" w:hAnsi="Arial" w:cs="Arial"/>
          <w:color w:val="000000"/>
          <w:lang w:val="en-US"/>
        </w:rPr>
        <w:t>10 sectors</w:t>
      </w:r>
      <w:r w:rsidR="00952A2D" w:rsidRPr="006B42F7">
        <w:rPr>
          <w:rFonts w:ascii="Arial" w:hAnsi="Arial" w:cs="Arial"/>
          <w:color w:val="000000"/>
          <w:lang w:val="en-US"/>
        </w:rPr>
        <w:t xml:space="preserve">. </w:t>
      </w:r>
      <w:proofErr w:type="spellStart"/>
      <w:r w:rsidR="00C36B7D">
        <w:rPr>
          <w:rFonts w:ascii="Arial" w:hAnsi="Arial" w:cs="Arial"/>
          <w:color w:val="000000"/>
          <w:lang w:val="en-US"/>
        </w:rPr>
        <w:t>Ernster</w:t>
      </w:r>
      <w:proofErr w:type="spellEnd"/>
      <w:r w:rsidR="00603775" w:rsidRPr="006B42F7">
        <w:rPr>
          <w:rFonts w:ascii="Arial" w:hAnsi="Arial" w:cs="Arial"/>
          <w:color w:val="000000"/>
          <w:lang w:val="en-US"/>
        </w:rPr>
        <w:t xml:space="preserve"> </w:t>
      </w:r>
      <w:r w:rsidR="006B42F7" w:rsidRPr="006B42F7">
        <w:rPr>
          <w:rFonts w:ascii="Arial" w:hAnsi="Arial" w:cs="Arial"/>
          <w:color w:val="000000"/>
          <w:lang w:val="en-US"/>
        </w:rPr>
        <w:t>claim</w:t>
      </w:r>
      <w:r w:rsidR="008F243B">
        <w:rPr>
          <w:rFonts w:ascii="Arial" w:hAnsi="Arial" w:cs="Arial"/>
          <w:color w:val="000000"/>
          <w:lang w:val="en-US"/>
        </w:rPr>
        <w:t>ed</w:t>
      </w:r>
      <w:r w:rsidR="004A5428" w:rsidRPr="006B42F7">
        <w:rPr>
          <w:rFonts w:ascii="Arial" w:hAnsi="Arial" w:cs="Arial"/>
          <w:color w:val="000000"/>
          <w:lang w:val="en-US"/>
        </w:rPr>
        <w:t xml:space="preserve"> the </w:t>
      </w:r>
      <w:r w:rsidR="006B42F7" w:rsidRPr="006B42F7">
        <w:rPr>
          <w:rFonts w:ascii="Arial" w:hAnsi="Arial" w:cs="Arial"/>
          <w:color w:val="000000"/>
          <w:lang w:val="en-US"/>
        </w:rPr>
        <w:t xml:space="preserve">overall </w:t>
      </w:r>
      <w:r w:rsidR="00DA27E5">
        <w:rPr>
          <w:rFonts w:ascii="Arial" w:hAnsi="Arial" w:cs="Arial"/>
          <w:color w:val="000000"/>
          <w:lang w:val="en-US"/>
        </w:rPr>
        <w:t xml:space="preserve">customer experience </w:t>
      </w:r>
      <w:r w:rsidR="006B42F7" w:rsidRPr="006B42F7">
        <w:rPr>
          <w:rFonts w:ascii="Arial" w:hAnsi="Arial" w:cs="Arial"/>
          <w:color w:val="000000"/>
          <w:lang w:val="en-US"/>
        </w:rPr>
        <w:t>crown</w:t>
      </w:r>
      <w:r w:rsidR="003B5994">
        <w:rPr>
          <w:rFonts w:ascii="Arial" w:hAnsi="Arial" w:cs="Arial"/>
          <w:color w:val="000000"/>
          <w:lang w:val="en-US"/>
        </w:rPr>
        <w:t>,</w:t>
      </w:r>
      <w:r w:rsidR="006B42F7" w:rsidRPr="006B42F7">
        <w:rPr>
          <w:rFonts w:ascii="Arial" w:hAnsi="Arial" w:cs="Arial"/>
          <w:color w:val="000000"/>
          <w:lang w:val="en-US"/>
        </w:rPr>
        <w:t xml:space="preserve"> </w:t>
      </w:r>
      <w:r w:rsidR="00A62477" w:rsidRPr="006B42F7">
        <w:rPr>
          <w:rFonts w:ascii="Arial" w:hAnsi="Arial" w:cs="Arial"/>
          <w:color w:val="000000"/>
          <w:lang w:val="en-US"/>
        </w:rPr>
        <w:t>while</w:t>
      </w:r>
      <w:r w:rsidR="005C26A9" w:rsidRPr="006B42F7">
        <w:rPr>
          <w:rFonts w:ascii="Arial" w:hAnsi="Arial" w:cs="Arial"/>
          <w:color w:val="000000"/>
          <w:lang w:val="en-US"/>
        </w:rPr>
        <w:t xml:space="preserve"> </w:t>
      </w:r>
      <w:proofErr w:type="spellStart"/>
      <w:r w:rsidR="00C36B7D">
        <w:rPr>
          <w:rFonts w:ascii="Arial" w:hAnsi="Arial" w:cs="Arial"/>
          <w:color w:val="000000"/>
          <w:lang w:val="en-US"/>
        </w:rPr>
        <w:t>Spuerkeess</w:t>
      </w:r>
      <w:proofErr w:type="spellEnd"/>
      <w:r w:rsidR="00DA27E5" w:rsidRPr="00F1708B">
        <w:rPr>
          <w:rStyle w:val="Hyperlink"/>
          <w:rFonts w:ascii="Arial" w:hAnsi="Arial" w:cs="Arial"/>
          <w:u w:val="none"/>
          <w:lang w:val="en-US"/>
        </w:rPr>
        <w:t xml:space="preserve"> </w:t>
      </w:r>
      <w:r w:rsidR="005C26A9" w:rsidRPr="006B42F7">
        <w:rPr>
          <w:rFonts w:ascii="Arial" w:hAnsi="Arial" w:cs="Arial"/>
          <w:color w:val="000000"/>
          <w:lang w:val="en-US"/>
        </w:rPr>
        <w:t>and</w:t>
      </w:r>
      <w:r w:rsidR="00603775" w:rsidRPr="006B42F7">
        <w:rPr>
          <w:rFonts w:ascii="Arial" w:hAnsi="Arial" w:cs="Arial"/>
          <w:color w:val="000000"/>
          <w:lang w:val="en-US"/>
        </w:rPr>
        <w:t xml:space="preserve"> </w:t>
      </w:r>
      <w:proofErr w:type="spellStart"/>
      <w:r w:rsidR="00C36B7D">
        <w:rPr>
          <w:rFonts w:ascii="Arial" w:hAnsi="Arial" w:cs="Arial"/>
          <w:color w:val="000000"/>
          <w:lang w:val="en-US"/>
        </w:rPr>
        <w:t>Bierger</w:t>
      </w:r>
      <w:proofErr w:type="spellEnd"/>
      <w:r w:rsidR="00C36B7D">
        <w:rPr>
          <w:rFonts w:ascii="Arial" w:hAnsi="Arial" w:cs="Arial"/>
          <w:color w:val="000000"/>
          <w:lang w:val="en-US"/>
        </w:rPr>
        <w:t>-Center</w:t>
      </w:r>
      <w:r w:rsidR="00A62477" w:rsidRPr="006B42F7">
        <w:rPr>
          <w:rFonts w:ascii="Arial" w:hAnsi="Arial" w:cs="Arial"/>
          <w:color w:val="000000"/>
          <w:lang w:val="en-US"/>
        </w:rPr>
        <w:t xml:space="preserve"> </w:t>
      </w:r>
      <w:r w:rsidR="00D94D74">
        <w:rPr>
          <w:rFonts w:ascii="Arial" w:hAnsi="Arial" w:cs="Arial"/>
          <w:color w:val="000000"/>
          <w:lang w:val="en-US"/>
        </w:rPr>
        <w:t>follow</w:t>
      </w:r>
      <w:r w:rsidR="008F243B">
        <w:rPr>
          <w:rFonts w:ascii="Arial" w:hAnsi="Arial" w:cs="Arial"/>
          <w:color w:val="000000"/>
          <w:lang w:val="en-US"/>
        </w:rPr>
        <w:t>ed</w:t>
      </w:r>
      <w:r w:rsidR="00D94D74">
        <w:rPr>
          <w:rFonts w:ascii="Arial" w:hAnsi="Arial" w:cs="Arial"/>
          <w:color w:val="000000"/>
          <w:lang w:val="en-US"/>
        </w:rPr>
        <w:t xml:space="preserve"> hot on</w:t>
      </w:r>
      <w:r w:rsidR="006B42F7" w:rsidRPr="006B42F7">
        <w:rPr>
          <w:rFonts w:ascii="Arial" w:hAnsi="Arial" w:cs="Arial"/>
          <w:color w:val="000000"/>
          <w:lang w:val="en-US"/>
        </w:rPr>
        <w:t xml:space="preserve"> its heels</w:t>
      </w:r>
      <w:r w:rsidR="004A5428" w:rsidRPr="006B42F7">
        <w:rPr>
          <w:rFonts w:ascii="Arial" w:hAnsi="Arial" w:cs="Arial"/>
          <w:color w:val="000000"/>
          <w:lang w:val="en-US"/>
        </w:rPr>
        <w:t xml:space="preserve"> </w:t>
      </w:r>
      <w:r w:rsidR="00952A2D" w:rsidRPr="006B42F7">
        <w:rPr>
          <w:rFonts w:ascii="Arial" w:hAnsi="Arial" w:cs="Arial"/>
          <w:color w:val="000000"/>
          <w:lang w:val="en-US"/>
        </w:rPr>
        <w:t xml:space="preserve">in second and third place respectively. </w:t>
      </w:r>
    </w:p>
    <w:p w14:paraId="3E71F04E" w14:textId="0093E588" w:rsidR="00C079F8" w:rsidRPr="006B42F7" w:rsidRDefault="00C079F8" w:rsidP="006A6843">
      <w:pPr>
        <w:spacing w:before="100" w:beforeAutospacing="1" w:after="100" w:afterAutospacing="1" w:line="276" w:lineRule="auto"/>
        <w:rPr>
          <w:rFonts w:ascii="Arial" w:hAnsi="Arial" w:cs="Arial"/>
          <w:b/>
          <w:color w:val="000000"/>
          <w:sz w:val="28"/>
          <w:lang w:val="en-US"/>
        </w:rPr>
      </w:pPr>
      <w:r w:rsidRPr="006B42F7">
        <w:rPr>
          <w:rFonts w:ascii="Arial" w:hAnsi="Arial" w:cs="Arial"/>
          <w:b/>
          <w:color w:val="000000"/>
          <w:sz w:val="28"/>
          <w:lang w:val="en-US"/>
        </w:rPr>
        <w:t>201</w:t>
      </w:r>
      <w:r w:rsidR="00F3436A" w:rsidRPr="006B42F7">
        <w:rPr>
          <w:rFonts w:ascii="Arial" w:hAnsi="Arial" w:cs="Arial"/>
          <w:b/>
          <w:color w:val="000000"/>
          <w:sz w:val="28"/>
          <w:lang w:val="en-US"/>
        </w:rPr>
        <w:t>9</w:t>
      </w:r>
      <w:r w:rsidR="008F243B">
        <w:rPr>
          <w:rFonts w:ascii="Arial" w:hAnsi="Arial" w:cs="Arial"/>
          <w:b/>
          <w:color w:val="000000"/>
          <w:sz w:val="28"/>
          <w:lang w:val="en-US"/>
        </w:rPr>
        <w:t>’s</w:t>
      </w:r>
      <w:r w:rsidRPr="006B42F7">
        <w:rPr>
          <w:rFonts w:ascii="Arial" w:hAnsi="Arial" w:cs="Arial"/>
          <w:b/>
          <w:color w:val="000000"/>
          <w:sz w:val="28"/>
          <w:lang w:val="en-US"/>
        </w:rPr>
        <w:t xml:space="preserve"> </w:t>
      </w:r>
      <w:r w:rsidR="006B42F7" w:rsidRPr="006B42F7">
        <w:rPr>
          <w:rFonts w:ascii="Arial" w:hAnsi="Arial" w:cs="Arial"/>
          <w:b/>
          <w:color w:val="000000"/>
          <w:sz w:val="28"/>
          <w:lang w:val="en-US"/>
        </w:rPr>
        <w:t>t</w:t>
      </w:r>
      <w:r w:rsidRPr="006B42F7">
        <w:rPr>
          <w:rFonts w:ascii="Arial" w:hAnsi="Arial" w:cs="Arial"/>
          <w:b/>
          <w:color w:val="000000"/>
          <w:sz w:val="28"/>
          <w:lang w:val="en-US"/>
        </w:rPr>
        <w:t xml:space="preserve">op </w:t>
      </w:r>
      <w:r w:rsidR="00F3436A" w:rsidRPr="006B42F7">
        <w:rPr>
          <w:rFonts w:ascii="Arial" w:hAnsi="Arial" w:cs="Arial"/>
          <w:b/>
          <w:color w:val="000000"/>
          <w:sz w:val="28"/>
          <w:lang w:val="en-US"/>
        </w:rPr>
        <w:t>1</w:t>
      </w:r>
      <w:r w:rsidR="007728FC" w:rsidRPr="006B42F7">
        <w:rPr>
          <w:rFonts w:ascii="Arial" w:hAnsi="Arial" w:cs="Arial"/>
          <w:b/>
          <w:color w:val="000000"/>
          <w:sz w:val="28"/>
          <w:lang w:val="en-US"/>
        </w:rPr>
        <w:t xml:space="preserve">0 </w:t>
      </w:r>
      <w:r w:rsidRPr="006B42F7">
        <w:rPr>
          <w:rFonts w:ascii="Arial" w:hAnsi="Arial" w:cs="Arial"/>
          <w:b/>
          <w:color w:val="000000"/>
          <w:sz w:val="28"/>
          <w:lang w:val="en-US"/>
        </w:rPr>
        <w:t xml:space="preserve">Luxembourg </w:t>
      </w:r>
      <w:r w:rsidR="006B42F7" w:rsidRPr="006B42F7">
        <w:rPr>
          <w:rFonts w:ascii="Arial" w:hAnsi="Arial" w:cs="Arial"/>
          <w:b/>
          <w:color w:val="000000"/>
          <w:sz w:val="28"/>
          <w:lang w:val="en-US"/>
        </w:rPr>
        <w:t>c</w:t>
      </w:r>
      <w:r w:rsidRPr="006B42F7">
        <w:rPr>
          <w:rFonts w:ascii="Arial" w:hAnsi="Arial" w:cs="Arial"/>
          <w:b/>
          <w:color w:val="000000"/>
          <w:sz w:val="28"/>
          <w:lang w:val="en-US"/>
        </w:rPr>
        <w:t xml:space="preserve">ustomer </w:t>
      </w:r>
      <w:r w:rsidR="006B42F7" w:rsidRPr="006B42F7">
        <w:rPr>
          <w:rFonts w:ascii="Arial" w:hAnsi="Arial" w:cs="Arial"/>
          <w:b/>
          <w:color w:val="000000"/>
          <w:sz w:val="28"/>
          <w:lang w:val="en-US"/>
        </w:rPr>
        <w:t>e</w:t>
      </w:r>
      <w:r w:rsidRPr="006B42F7">
        <w:rPr>
          <w:rFonts w:ascii="Arial" w:hAnsi="Arial" w:cs="Arial"/>
          <w:b/>
          <w:color w:val="000000"/>
          <w:sz w:val="28"/>
          <w:lang w:val="en-US"/>
        </w:rPr>
        <w:t xml:space="preserve">xperience </w:t>
      </w:r>
      <w:r w:rsidR="006B42F7" w:rsidRPr="006B42F7">
        <w:rPr>
          <w:rFonts w:ascii="Arial" w:hAnsi="Arial" w:cs="Arial"/>
          <w:b/>
          <w:color w:val="000000"/>
          <w:sz w:val="28"/>
          <w:lang w:val="en-US"/>
        </w:rPr>
        <w:t>b</w:t>
      </w:r>
      <w:r w:rsidRPr="006B42F7">
        <w:rPr>
          <w:rFonts w:ascii="Arial" w:hAnsi="Arial" w:cs="Arial"/>
          <w:b/>
          <w:color w:val="000000"/>
          <w:sz w:val="28"/>
          <w:lang w:val="en-US"/>
        </w:rPr>
        <w:t>rands</w:t>
      </w:r>
    </w:p>
    <w:p w14:paraId="6BEE5C3A" w14:textId="77777777" w:rsidR="0010420C" w:rsidRPr="0010420C" w:rsidRDefault="00D529D0" w:rsidP="0010420C">
      <w:pPr>
        <w:spacing w:after="150" w:line="276" w:lineRule="auto"/>
        <w:rPr>
          <w:rFonts w:ascii="Arial" w:hAnsi="Arial" w:cs="Arial"/>
          <w:color w:val="000000"/>
          <w:lang w:val="de-DE"/>
        </w:rPr>
      </w:pPr>
      <w:r w:rsidRPr="00F1708B">
        <w:rPr>
          <w:rFonts w:ascii="Arial" w:hAnsi="Arial" w:cs="Arial"/>
          <w:color w:val="000000"/>
          <w:lang w:val="de-DE"/>
        </w:rPr>
        <w:t>1</w:t>
      </w:r>
      <w:r w:rsidRPr="00F1708B">
        <w:rPr>
          <w:rFonts w:ascii="Arial" w:hAnsi="Arial" w:cs="Arial"/>
          <w:color w:val="000000"/>
          <w:lang w:val="de-DE"/>
        </w:rPr>
        <w:tab/>
      </w:r>
      <w:r w:rsidR="0010420C" w:rsidRPr="0010420C">
        <w:rPr>
          <w:rFonts w:ascii="Arial" w:hAnsi="Arial" w:cs="Arial"/>
          <w:color w:val="000000"/>
          <w:lang w:val="de-DE"/>
        </w:rPr>
        <w:t>Ernster</w:t>
      </w:r>
    </w:p>
    <w:p w14:paraId="32550CCA" w14:textId="77777777" w:rsidR="0010420C" w:rsidRPr="0010420C" w:rsidRDefault="0010420C" w:rsidP="0010420C">
      <w:pPr>
        <w:spacing w:after="150" w:line="276" w:lineRule="auto"/>
        <w:rPr>
          <w:rFonts w:ascii="Arial" w:hAnsi="Arial" w:cs="Arial"/>
          <w:color w:val="000000"/>
          <w:lang w:val="de-DE"/>
        </w:rPr>
      </w:pPr>
      <w:r w:rsidRPr="0010420C">
        <w:rPr>
          <w:rFonts w:ascii="Arial" w:hAnsi="Arial" w:cs="Arial"/>
          <w:color w:val="000000"/>
          <w:lang w:val="de-DE"/>
        </w:rPr>
        <w:t>2</w:t>
      </w:r>
      <w:r w:rsidRPr="0010420C">
        <w:rPr>
          <w:rFonts w:ascii="Arial" w:hAnsi="Arial" w:cs="Arial"/>
          <w:color w:val="000000"/>
          <w:lang w:val="de-DE"/>
        </w:rPr>
        <w:tab/>
      </w:r>
      <w:proofErr w:type="spellStart"/>
      <w:r w:rsidRPr="0010420C">
        <w:rPr>
          <w:rFonts w:ascii="Arial" w:hAnsi="Arial" w:cs="Arial"/>
          <w:color w:val="000000"/>
          <w:lang w:val="de-DE"/>
        </w:rPr>
        <w:t>Spuerkeess</w:t>
      </w:r>
      <w:proofErr w:type="spellEnd"/>
    </w:p>
    <w:p w14:paraId="03D874A2" w14:textId="77777777" w:rsidR="0010420C" w:rsidRPr="008F4653" w:rsidRDefault="0010420C" w:rsidP="0010420C">
      <w:pPr>
        <w:spacing w:after="150" w:line="276" w:lineRule="auto"/>
        <w:rPr>
          <w:rFonts w:ascii="Arial" w:hAnsi="Arial" w:cs="Arial"/>
          <w:color w:val="000000"/>
          <w:lang w:val="de-DE"/>
        </w:rPr>
      </w:pPr>
      <w:r w:rsidRPr="008F4653">
        <w:rPr>
          <w:rFonts w:ascii="Arial" w:hAnsi="Arial" w:cs="Arial"/>
          <w:color w:val="000000"/>
          <w:lang w:val="de-DE"/>
        </w:rPr>
        <w:t>3</w:t>
      </w:r>
      <w:r w:rsidRPr="008F4653">
        <w:rPr>
          <w:rFonts w:ascii="Arial" w:hAnsi="Arial" w:cs="Arial"/>
          <w:color w:val="000000"/>
          <w:lang w:val="de-DE"/>
        </w:rPr>
        <w:tab/>
      </w:r>
      <w:proofErr w:type="spellStart"/>
      <w:r w:rsidRPr="008F4653">
        <w:rPr>
          <w:rFonts w:ascii="Arial" w:hAnsi="Arial" w:cs="Arial"/>
          <w:color w:val="000000"/>
          <w:lang w:val="de-DE"/>
        </w:rPr>
        <w:t>Bierger</w:t>
      </w:r>
      <w:proofErr w:type="spellEnd"/>
      <w:r w:rsidRPr="008F4653">
        <w:rPr>
          <w:rFonts w:ascii="Arial" w:hAnsi="Arial" w:cs="Arial"/>
          <w:color w:val="000000"/>
          <w:lang w:val="de-DE"/>
        </w:rPr>
        <w:t>-Center</w:t>
      </w:r>
    </w:p>
    <w:p w14:paraId="21FF16C3" w14:textId="77777777" w:rsidR="0010420C" w:rsidRPr="008F4653" w:rsidRDefault="0010420C" w:rsidP="0010420C">
      <w:pPr>
        <w:spacing w:after="150" w:line="276" w:lineRule="auto"/>
        <w:rPr>
          <w:rFonts w:ascii="Arial" w:hAnsi="Arial" w:cs="Arial"/>
          <w:color w:val="000000"/>
          <w:lang w:val="de-DE"/>
        </w:rPr>
      </w:pPr>
      <w:r w:rsidRPr="008F4653">
        <w:rPr>
          <w:rFonts w:ascii="Arial" w:hAnsi="Arial" w:cs="Arial"/>
          <w:color w:val="000000"/>
          <w:lang w:val="de-DE"/>
        </w:rPr>
        <w:t>4</w:t>
      </w:r>
      <w:r w:rsidRPr="008F4653">
        <w:rPr>
          <w:rFonts w:ascii="Arial" w:hAnsi="Arial" w:cs="Arial"/>
          <w:color w:val="000000"/>
          <w:lang w:val="de-DE"/>
        </w:rPr>
        <w:tab/>
        <w:t>LALUX</w:t>
      </w:r>
    </w:p>
    <w:p w14:paraId="5218FB40" w14:textId="77777777" w:rsidR="0010420C" w:rsidRPr="008F4653" w:rsidRDefault="0010420C" w:rsidP="0010420C">
      <w:pPr>
        <w:spacing w:after="150" w:line="276" w:lineRule="auto"/>
        <w:rPr>
          <w:rFonts w:ascii="Arial" w:hAnsi="Arial" w:cs="Arial"/>
          <w:color w:val="000000"/>
          <w:lang w:val="de-DE"/>
        </w:rPr>
      </w:pPr>
      <w:r w:rsidRPr="008F4653">
        <w:rPr>
          <w:rFonts w:ascii="Arial" w:hAnsi="Arial" w:cs="Arial"/>
          <w:color w:val="000000"/>
          <w:lang w:val="de-DE"/>
        </w:rPr>
        <w:t>5</w:t>
      </w:r>
      <w:r w:rsidRPr="008F4653">
        <w:rPr>
          <w:rFonts w:ascii="Arial" w:hAnsi="Arial" w:cs="Arial"/>
          <w:color w:val="000000"/>
          <w:lang w:val="de-DE"/>
        </w:rPr>
        <w:tab/>
        <w:t>Guichet.lu</w:t>
      </w:r>
    </w:p>
    <w:p w14:paraId="236B99DF" w14:textId="77777777" w:rsidR="0010420C" w:rsidRPr="00F3436A" w:rsidRDefault="0010420C" w:rsidP="0010420C">
      <w:pPr>
        <w:spacing w:after="150" w:line="276" w:lineRule="auto"/>
        <w:rPr>
          <w:rFonts w:ascii="Arial" w:hAnsi="Arial" w:cs="Arial"/>
          <w:color w:val="000000"/>
          <w:lang w:val="fr-FR"/>
        </w:rPr>
      </w:pPr>
      <w:r w:rsidRPr="00F3436A">
        <w:rPr>
          <w:rFonts w:ascii="Arial" w:hAnsi="Arial" w:cs="Arial"/>
          <w:color w:val="000000"/>
          <w:lang w:val="fr-FR"/>
        </w:rPr>
        <w:t>6</w:t>
      </w:r>
      <w:r w:rsidRPr="00F3436A">
        <w:rPr>
          <w:rFonts w:ascii="Arial" w:hAnsi="Arial" w:cs="Arial"/>
          <w:color w:val="000000"/>
          <w:lang w:val="fr-FR"/>
        </w:rPr>
        <w:tab/>
        <w:t>Foyer</w:t>
      </w:r>
    </w:p>
    <w:p w14:paraId="71FACEC2" w14:textId="77777777" w:rsidR="0010420C" w:rsidRPr="000A068D" w:rsidRDefault="0010420C" w:rsidP="0010420C">
      <w:pPr>
        <w:spacing w:after="150" w:line="276" w:lineRule="auto"/>
        <w:rPr>
          <w:rFonts w:ascii="Arial" w:hAnsi="Arial" w:cs="Arial"/>
          <w:color w:val="000000"/>
          <w:lang w:val="fr-FR"/>
        </w:rPr>
      </w:pPr>
      <w:r w:rsidRPr="000A068D">
        <w:rPr>
          <w:rFonts w:ascii="Arial" w:hAnsi="Arial" w:cs="Arial"/>
          <w:color w:val="000000"/>
          <w:lang w:val="fr-FR"/>
        </w:rPr>
        <w:t>7</w:t>
      </w:r>
      <w:r w:rsidRPr="000A068D">
        <w:rPr>
          <w:rFonts w:ascii="Arial" w:hAnsi="Arial" w:cs="Arial"/>
          <w:color w:val="000000"/>
          <w:lang w:val="fr-FR"/>
        </w:rPr>
        <w:tab/>
        <w:t>PayPal</w:t>
      </w:r>
    </w:p>
    <w:p w14:paraId="3DDAE502" w14:textId="77777777" w:rsidR="0010420C" w:rsidRPr="000A068D" w:rsidRDefault="0010420C" w:rsidP="0010420C">
      <w:pPr>
        <w:spacing w:after="150" w:line="276" w:lineRule="auto"/>
        <w:rPr>
          <w:rFonts w:ascii="Arial" w:hAnsi="Arial" w:cs="Arial"/>
          <w:color w:val="000000"/>
          <w:lang w:val="fr-FR"/>
        </w:rPr>
      </w:pPr>
      <w:r w:rsidRPr="000A068D">
        <w:rPr>
          <w:rFonts w:ascii="Arial" w:hAnsi="Arial" w:cs="Arial"/>
          <w:color w:val="000000"/>
          <w:lang w:val="fr-FR"/>
        </w:rPr>
        <w:lastRenderedPageBreak/>
        <w:t>8</w:t>
      </w:r>
      <w:r w:rsidRPr="000A068D">
        <w:rPr>
          <w:rFonts w:ascii="Arial" w:hAnsi="Arial" w:cs="Arial"/>
          <w:color w:val="000000"/>
          <w:lang w:val="fr-FR"/>
        </w:rPr>
        <w:tab/>
      </w:r>
      <w:proofErr w:type="spellStart"/>
      <w:r w:rsidRPr="000A068D">
        <w:rPr>
          <w:rFonts w:ascii="Arial" w:hAnsi="Arial" w:cs="Arial"/>
          <w:color w:val="000000"/>
          <w:lang w:val="fr-FR"/>
        </w:rPr>
        <w:t>Naturata</w:t>
      </w:r>
      <w:proofErr w:type="spellEnd"/>
    </w:p>
    <w:p w14:paraId="1190535F" w14:textId="77777777" w:rsidR="0010420C" w:rsidRPr="000A068D" w:rsidRDefault="0010420C" w:rsidP="0010420C">
      <w:pPr>
        <w:spacing w:after="150" w:line="276" w:lineRule="auto"/>
        <w:rPr>
          <w:rFonts w:ascii="Arial" w:hAnsi="Arial" w:cs="Arial"/>
          <w:color w:val="000000"/>
          <w:lang w:val="fr-FR"/>
        </w:rPr>
      </w:pPr>
      <w:r w:rsidRPr="000A068D">
        <w:rPr>
          <w:rFonts w:ascii="Arial" w:hAnsi="Arial" w:cs="Arial"/>
          <w:color w:val="000000"/>
          <w:lang w:val="fr-FR"/>
        </w:rPr>
        <w:t>9</w:t>
      </w:r>
      <w:r w:rsidRPr="000A068D">
        <w:rPr>
          <w:rFonts w:ascii="Arial" w:hAnsi="Arial" w:cs="Arial"/>
          <w:color w:val="000000"/>
          <w:lang w:val="fr-FR"/>
        </w:rPr>
        <w:tab/>
      </w:r>
      <w:proofErr w:type="spellStart"/>
      <w:r w:rsidRPr="000A068D">
        <w:rPr>
          <w:rFonts w:ascii="Arial" w:hAnsi="Arial" w:cs="Arial"/>
          <w:color w:val="000000"/>
          <w:lang w:val="fr-FR"/>
        </w:rPr>
        <w:t>Luxair</w:t>
      </w:r>
      <w:proofErr w:type="spellEnd"/>
      <w:r w:rsidRPr="000A068D">
        <w:rPr>
          <w:rFonts w:ascii="Arial" w:hAnsi="Arial" w:cs="Arial"/>
          <w:color w:val="000000"/>
          <w:lang w:val="fr-FR"/>
        </w:rPr>
        <w:t xml:space="preserve"> Tours</w:t>
      </w:r>
    </w:p>
    <w:p w14:paraId="322D2F58" w14:textId="68DB2E96" w:rsidR="00F3436A" w:rsidRPr="000A068D" w:rsidRDefault="0010420C" w:rsidP="0010420C">
      <w:pPr>
        <w:spacing w:after="150" w:line="276" w:lineRule="auto"/>
        <w:rPr>
          <w:rFonts w:ascii="Arial" w:hAnsi="Arial" w:cs="Arial"/>
          <w:color w:val="000000"/>
          <w:lang w:val="fr-FR"/>
        </w:rPr>
      </w:pPr>
      <w:r w:rsidRPr="000A068D">
        <w:rPr>
          <w:rFonts w:ascii="Arial" w:hAnsi="Arial" w:cs="Arial"/>
          <w:color w:val="000000"/>
          <w:lang w:val="fr-FR"/>
        </w:rPr>
        <w:t>10</w:t>
      </w:r>
      <w:r w:rsidRPr="000A068D">
        <w:rPr>
          <w:rFonts w:ascii="Arial" w:hAnsi="Arial" w:cs="Arial"/>
          <w:color w:val="000000"/>
          <w:lang w:val="fr-FR"/>
        </w:rPr>
        <w:tab/>
        <w:t>Amazon</w:t>
      </w:r>
    </w:p>
    <w:p w14:paraId="0A7E0715" w14:textId="7518AB89" w:rsidR="00E01BEA" w:rsidRPr="006B42F7" w:rsidRDefault="003023DC" w:rsidP="006A6843">
      <w:pPr>
        <w:spacing w:before="100" w:beforeAutospacing="1" w:after="100" w:afterAutospacing="1" w:line="276" w:lineRule="auto"/>
        <w:rPr>
          <w:rFonts w:ascii="Arial" w:hAnsi="Arial" w:cs="Arial"/>
          <w:color w:val="000000"/>
          <w:lang w:val="en-US"/>
        </w:rPr>
      </w:pPr>
      <w:r w:rsidRPr="006B42F7">
        <w:rPr>
          <w:rFonts w:ascii="Arial" w:hAnsi="Arial" w:cs="Arial"/>
          <w:color w:val="000000"/>
          <w:lang w:val="en-US"/>
        </w:rPr>
        <w:t>The majority of brands</w:t>
      </w:r>
      <w:r w:rsidR="003B5994">
        <w:rPr>
          <w:rFonts w:ascii="Arial" w:hAnsi="Arial" w:cs="Arial"/>
          <w:color w:val="000000"/>
          <w:lang w:val="en-US"/>
        </w:rPr>
        <w:t xml:space="preserve"> </w:t>
      </w:r>
      <w:r w:rsidR="00D86407">
        <w:rPr>
          <w:rFonts w:ascii="Arial" w:hAnsi="Arial" w:cs="Arial"/>
          <w:color w:val="000000"/>
          <w:lang w:val="en-US"/>
        </w:rPr>
        <w:t>anticipating</w:t>
      </w:r>
      <w:r w:rsidR="00FB72C4">
        <w:rPr>
          <w:rFonts w:ascii="Arial" w:hAnsi="Arial" w:cs="Arial"/>
          <w:color w:val="000000"/>
          <w:lang w:val="en-US"/>
        </w:rPr>
        <w:t xml:space="preserve"> and</w:t>
      </w:r>
      <w:r w:rsidR="00D86407">
        <w:rPr>
          <w:rFonts w:ascii="Arial" w:hAnsi="Arial" w:cs="Arial"/>
          <w:color w:val="000000"/>
          <w:lang w:val="en-US"/>
        </w:rPr>
        <w:t xml:space="preserve"> meeting</w:t>
      </w:r>
      <w:r w:rsidRPr="006B42F7">
        <w:rPr>
          <w:rFonts w:ascii="Arial" w:hAnsi="Arial" w:cs="Arial"/>
          <w:color w:val="000000"/>
          <w:lang w:val="en-US"/>
        </w:rPr>
        <w:t xml:space="preserve"> </w:t>
      </w:r>
      <w:r w:rsidR="00D86407">
        <w:rPr>
          <w:rFonts w:ascii="Arial" w:hAnsi="Arial" w:cs="Arial"/>
          <w:color w:val="000000"/>
          <w:lang w:val="en-US"/>
        </w:rPr>
        <w:t xml:space="preserve">Luxembourg </w:t>
      </w:r>
      <w:r w:rsidRPr="006B42F7">
        <w:rPr>
          <w:rFonts w:ascii="Arial" w:hAnsi="Arial" w:cs="Arial"/>
          <w:color w:val="000000"/>
          <w:lang w:val="en-US"/>
        </w:rPr>
        <w:t>customers’ needs and expectations</w:t>
      </w:r>
      <w:r w:rsidR="00D86407">
        <w:rPr>
          <w:rFonts w:ascii="Arial" w:hAnsi="Arial" w:cs="Arial"/>
          <w:color w:val="000000"/>
          <w:lang w:val="en-US"/>
        </w:rPr>
        <w:t xml:space="preserve"> </w:t>
      </w:r>
      <w:r w:rsidRPr="006B42F7">
        <w:rPr>
          <w:rFonts w:ascii="Arial" w:hAnsi="Arial" w:cs="Arial"/>
          <w:color w:val="000000"/>
          <w:lang w:val="en-US"/>
        </w:rPr>
        <w:t xml:space="preserve">are </w:t>
      </w:r>
      <w:r w:rsidR="006B42F7" w:rsidRPr="006B42F7">
        <w:rPr>
          <w:rFonts w:ascii="Arial" w:hAnsi="Arial" w:cs="Arial"/>
          <w:color w:val="000000"/>
          <w:lang w:val="en-US"/>
        </w:rPr>
        <w:t>in</w:t>
      </w:r>
      <w:r w:rsidRPr="006B42F7">
        <w:rPr>
          <w:rFonts w:ascii="Arial" w:hAnsi="Arial" w:cs="Arial"/>
          <w:color w:val="000000"/>
          <w:lang w:val="en-US"/>
        </w:rPr>
        <w:t xml:space="preserve"> the financial and public sector</w:t>
      </w:r>
      <w:r w:rsidR="00DE187A">
        <w:rPr>
          <w:rFonts w:ascii="Arial" w:hAnsi="Arial" w:cs="Arial"/>
          <w:color w:val="000000"/>
          <w:lang w:val="en-US"/>
        </w:rPr>
        <w:t>s</w:t>
      </w:r>
      <w:r w:rsidRPr="006B42F7">
        <w:rPr>
          <w:rFonts w:ascii="Arial" w:hAnsi="Arial" w:cs="Arial"/>
          <w:color w:val="000000"/>
          <w:lang w:val="en-US"/>
        </w:rPr>
        <w:t xml:space="preserve">. </w:t>
      </w:r>
    </w:p>
    <w:p w14:paraId="1FE26861" w14:textId="7DE3FBE0" w:rsidR="00E01BEA" w:rsidRPr="006B42F7" w:rsidRDefault="00E01BEA" w:rsidP="006A6843">
      <w:pPr>
        <w:spacing w:before="100" w:beforeAutospacing="1" w:after="100" w:afterAutospacing="1" w:line="276" w:lineRule="auto"/>
        <w:rPr>
          <w:rFonts w:ascii="Arial" w:hAnsi="Arial" w:cs="Arial"/>
          <w:color w:val="000000"/>
          <w:lang w:val="en-US"/>
        </w:rPr>
      </w:pPr>
      <w:r w:rsidRPr="006B42F7">
        <w:rPr>
          <w:rFonts w:ascii="Arial" w:hAnsi="Arial" w:cs="Arial"/>
          <w:color w:val="000000"/>
          <w:lang w:val="en-US"/>
        </w:rPr>
        <w:t xml:space="preserve">Luxembourg </w:t>
      </w:r>
      <w:r w:rsidR="003B5994">
        <w:rPr>
          <w:rFonts w:ascii="Arial" w:hAnsi="Arial" w:cs="Arial"/>
          <w:color w:val="000000"/>
          <w:lang w:val="en-US"/>
        </w:rPr>
        <w:t>brands</w:t>
      </w:r>
      <w:r w:rsidR="003B5994" w:rsidRPr="006B42F7">
        <w:rPr>
          <w:rFonts w:ascii="Arial" w:hAnsi="Arial" w:cs="Arial"/>
          <w:color w:val="000000"/>
          <w:lang w:val="en-US"/>
        </w:rPr>
        <w:t xml:space="preserve"> </w:t>
      </w:r>
      <w:r w:rsidR="003B5994">
        <w:rPr>
          <w:rFonts w:ascii="Arial" w:hAnsi="Arial" w:cs="Arial"/>
          <w:color w:val="000000"/>
          <w:lang w:val="en-US"/>
        </w:rPr>
        <w:t xml:space="preserve">continued to </w:t>
      </w:r>
      <w:r w:rsidR="006B42F7" w:rsidRPr="006B42F7">
        <w:rPr>
          <w:rFonts w:ascii="Arial" w:hAnsi="Arial" w:cs="Arial"/>
          <w:color w:val="000000"/>
          <w:lang w:val="en-US"/>
        </w:rPr>
        <w:t>buil</w:t>
      </w:r>
      <w:r w:rsidR="003B5994">
        <w:rPr>
          <w:rFonts w:ascii="Arial" w:hAnsi="Arial" w:cs="Arial"/>
          <w:color w:val="000000"/>
          <w:lang w:val="en-US"/>
        </w:rPr>
        <w:t>d</w:t>
      </w:r>
      <w:r w:rsidR="006B42F7" w:rsidRPr="006B42F7">
        <w:rPr>
          <w:rFonts w:ascii="Arial" w:hAnsi="Arial" w:cs="Arial"/>
          <w:color w:val="000000"/>
          <w:lang w:val="en-US"/>
        </w:rPr>
        <w:t xml:space="preserve"> on</w:t>
      </w:r>
      <w:r w:rsidR="003B5994">
        <w:rPr>
          <w:rFonts w:ascii="Arial" w:hAnsi="Arial" w:cs="Arial"/>
          <w:color w:val="000000"/>
          <w:lang w:val="en-US"/>
        </w:rPr>
        <w:t xml:space="preserve"> last year’s </w:t>
      </w:r>
      <w:r w:rsidR="006B42F7" w:rsidRPr="006B42F7">
        <w:rPr>
          <w:rFonts w:ascii="Arial" w:hAnsi="Arial" w:cs="Arial"/>
          <w:color w:val="000000"/>
          <w:lang w:val="en-US"/>
        </w:rPr>
        <w:t>performance</w:t>
      </w:r>
      <w:r w:rsidR="003B5994">
        <w:rPr>
          <w:rFonts w:ascii="Arial" w:hAnsi="Arial" w:cs="Arial"/>
          <w:color w:val="000000"/>
          <w:lang w:val="en-US"/>
        </w:rPr>
        <w:t>,</w:t>
      </w:r>
      <w:r w:rsidRPr="006B42F7">
        <w:rPr>
          <w:rFonts w:ascii="Arial" w:hAnsi="Arial" w:cs="Arial"/>
          <w:color w:val="000000"/>
          <w:lang w:val="en-US"/>
        </w:rPr>
        <w:t xml:space="preserve"> </w:t>
      </w:r>
      <w:r w:rsidR="006B42F7" w:rsidRPr="006B42F7">
        <w:rPr>
          <w:rFonts w:ascii="Arial" w:hAnsi="Arial" w:cs="Arial"/>
          <w:color w:val="000000"/>
          <w:lang w:val="en-US"/>
        </w:rPr>
        <w:t>boost</w:t>
      </w:r>
      <w:r w:rsidR="00D86407">
        <w:rPr>
          <w:rFonts w:ascii="Arial" w:hAnsi="Arial" w:cs="Arial"/>
          <w:color w:val="000000"/>
          <w:lang w:val="en-US"/>
        </w:rPr>
        <w:t>ing</w:t>
      </w:r>
      <w:r w:rsidR="006B42F7" w:rsidRPr="006B42F7">
        <w:rPr>
          <w:rFonts w:ascii="Arial" w:hAnsi="Arial" w:cs="Arial"/>
          <w:color w:val="000000"/>
          <w:lang w:val="en-US"/>
        </w:rPr>
        <w:t xml:space="preserve"> </w:t>
      </w:r>
      <w:r w:rsidRPr="006B42F7">
        <w:rPr>
          <w:rFonts w:ascii="Arial" w:hAnsi="Arial" w:cs="Arial"/>
          <w:color w:val="000000"/>
          <w:lang w:val="en-US"/>
        </w:rPr>
        <w:t xml:space="preserve">the </w:t>
      </w:r>
      <w:r w:rsidR="00D86407">
        <w:rPr>
          <w:rFonts w:ascii="Arial" w:hAnsi="Arial" w:cs="Arial"/>
          <w:color w:val="000000"/>
          <w:lang w:val="en-US"/>
        </w:rPr>
        <w:t>total</w:t>
      </w:r>
      <w:r w:rsidR="006B42F7" w:rsidRPr="006B42F7">
        <w:rPr>
          <w:rFonts w:ascii="Arial" w:hAnsi="Arial" w:cs="Arial"/>
          <w:color w:val="000000"/>
          <w:lang w:val="en-US"/>
        </w:rPr>
        <w:t xml:space="preserve"> </w:t>
      </w:r>
      <w:r w:rsidRPr="006B42F7">
        <w:rPr>
          <w:rFonts w:ascii="Arial" w:hAnsi="Arial" w:cs="Arial"/>
          <w:color w:val="000000"/>
          <w:lang w:val="en-US"/>
        </w:rPr>
        <w:t>Customer Experience Excellence score</w:t>
      </w:r>
      <w:r w:rsidR="003B5994">
        <w:rPr>
          <w:rFonts w:ascii="Arial" w:hAnsi="Arial" w:cs="Arial"/>
          <w:color w:val="000000"/>
          <w:lang w:val="en-US"/>
        </w:rPr>
        <w:t xml:space="preserve"> in 2019</w:t>
      </w:r>
      <w:r w:rsidRPr="006B42F7">
        <w:rPr>
          <w:rFonts w:ascii="Arial" w:hAnsi="Arial" w:cs="Arial"/>
          <w:color w:val="000000"/>
          <w:lang w:val="en-US"/>
        </w:rPr>
        <w:t xml:space="preserve">. </w:t>
      </w:r>
      <w:r w:rsidR="008F243B">
        <w:rPr>
          <w:rFonts w:ascii="Arial" w:hAnsi="Arial" w:cs="Arial"/>
          <w:color w:val="000000"/>
          <w:lang w:val="en-US"/>
        </w:rPr>
        <w:t>T</w:t>
      </w:r>
      <w:r w:rsidR="008F243B" w:rsidRPr="006B42F7">
        <w:rPr>
          <w:rFonts w:ascii="Arial" w:hAnsi="Arial" w:cs="Arial"/>
          <w:color w:val="000000"/>
          <w:lang w:val="en-US"/>
        </w:rPr>
        <w:t xml:space="preserve">he dual pillars of Personalization and Integrity </w:t>
      </w:r>
      <w:r w:rsidR="008F243B">
        <w:rPr>
          <w:rFonts w:ascii="Arial" w:hAnsi="Arial" w:cs="Arial"/>
          <w:color w:val="000000"/>
          <w:lang w:val="en-US"/>
        </w:rPr>
        <w:t>were the biggest drivers of</w:t>
      </w:r>
      <w:r w:rsidRPr="006B42F7">
        <w:rPr>
          <w:rFonts w:ascii="Arial" w:hAnsi="Arial" w:cs="Arial"/>
          <w:color w:val="000000"/>
          <w:lang w:val="en-US"/>
        </w:rPr>
        <w:t xml:space="preserve"> customer loyalty and advocacy</w:t>
      </w:r>
      <w:r w:rsidR="006C313F">
        <w:rPr>
          <w:rFonts w:ascii="Arial" w:hAnsi="Arial" w:cs="Arial"/>
          <w:color w:val="000000"/>
          <w:lang w:val="en-US"/>
        </w:rPr>
        <w:t>.</w:t>
      </w:r>
    </w:p>
    <w:p w14:paraId="4BCB0A1C" w14:textId="5C42F2F2" w:rsidR="003023DC" w:rsidRPr="006B42F7" w:rsidRDefault="00E01BEA" w:rsidP="006A6843">
      <w:pPr>
        <w:spacing w:before="100" w:beforeAutospacing="1" w:after="100" w:afterAutospacing="1" w:line="276" w:lineRule="auto"/>
        <w:rPr>
          <w:rFonts w:ascii="Arial" w:hAnsi="Arial" w:cs="Arial"/>
          <w:color w:val="000000"/>
          <w:lang w:val="en-US"/>
        </w:rPr>
      </w:pPr>
      <w:r w:rsidRPr="006B42F7">
        <w:rPr>
          <w:rFonts w:ascii="Arial" w:hAnsi="Arial" w:cs="Arial"/>
          <w:color w:val="000000"/>
          <w:lang w:val="en-US"/>
        </w:rPr>
        <w:t xml:space="preserve">Strikingly, </w:t>
      </w:r>
      <w:r w:rsidR="00D86407" w:rsidRPr="006B42F7">
        <w:rPr>
          <w:rFonts w:ascii="Arial" w:hAnsi="Arial" w:cs="Arial"/>
          <w:color w:val="000000"/>
          <w:lang w:val="en-US"/>
        </w:rPr>
        <w:t>two public sector organization</w:t>
      </w:r>
      <w:r w:rsidR="00D86407">
        <w:rPr>
          <w:rFonts w:ascii="Arial" w:hAnsi="Arial" w:cs="Arial"/>
          <w:color w:val="000000"/>
          <w:lang w:val="en-US"/>
        </w:rPr>
        <w:t>s</w:t>
      </w:r>
      <w:r w:rsidR="00D86407" w:rsidRPr="006B42F7">
        <w:rPr>
          <w:rFonts w:ascii="Arial" w:hAnsi="Arial" w:cs="Arial"/>
          <w:color w:val="000000"/>
          <w:lang w:val="en-US"/>
        </w:rPr>
        <w:t xml:space="preserve"> top</w:t>
      </w:r>
      <w:r w:rsidR="00D86407">
        <w:rPr>
          <w:rFonts w:ascii="Arial" w:hAnsi="Arial" w:cs="Arial"/>
          <w:color w:val="000000"/>
          <w:lang w:val="en-US"/>
        </w:rPr>
        <w:t>ped</w:t>
      </w:r>
      <w:r w:rsidR="00D86407" w:rsidRPr="006B42F7">
        <w:rPr>
          <w:rFonts w:ascii="Arial" w:hAnsi="Arial" w:cs="Arial"/>
          <w:color w:val="000000"/>
          <w:lang w:val="en-US"/>
        </w:rPr>
        <w:t xml:space="preserve"> th</w:t>
      </w:r>
      <w:r w:rsidR="00D86407">
        <w:rPr>
          <w:rFonts w:ascii="Arial" w:hAnsi="Arial" w:cs="Arial"/>
          <w:color w:val="000000"/>
          <w:lang w:val="en-US"/>
        </w:rPr>
        <w:t>is year’s</w:t>
      </w:r>
      <w:r w:rsidR="00D86407" w:rsidRPr="006B42F7">
        <w:rPr>
          <w:rFonts w:ascii="Arial" w:hAnsi="Arial" w:cs="Arial"/>
          <w:color w:val="000000"/>
          <w:lang w:val="en-US"/>
        </w:rPr>
        <w:t xml:space="preserve"> rankings</w:t>
      </w:r>
      <w:r w:rsidR="00D86407">
        <w:rPr>
          <w:rFonts w:ascii="Arial" w:hAnsi="Arial" w:cs="Arial"/>
          <w:color w:val="000000"/>
          <w:lang w:val="en-US"/>
        </w:rPr>
        <w:t xml:space="preserve">, </w:t>
      </w:r>
      <w:r w:rsidR="00C77BEF">
        <w:rPr>
          <w:rFonts w:ascii="Arial" w:hAnsi="Arial" w:cs="Arial"/>
          <w:color w:val="000000"/>
          <w:lang w:val="en-US"/>
        </w:rPr>
        <w:t>showing that</w:t>
      </w:r>
      <w:r w:rsidR="00D86407">
        <w:rPr>
          <w:rFonts w:ascii="Arial" w:hAnsi="Arial" w:cs="Arial"/>
          <w:color w:val="000000"/>
          <w:lang w:val="en-US"/>
        </w:rPr>
        <w:t xml:space="preserve"> c</w:t>
      </w:r>
      <w:r w:rsidR="006B42F7">
        <w:rPr>
          <w:rFonts w:ascii="Arial" w:hAnsi="Arial" w:cs="Arial"/>
          <w:color w:val="000000"/>
          <w:lang w:val="en-US"/>
        </w:rPr>
        <w:t xml:space="preserve">itizens </w:t>
      </w:r>
      <w:r w:rsidR="006C313F">
        <w:rPr>
          <w:rFonts w:ascii="Arial" w:hAnsi="Arial" w:cs="Arial"/>
          <w:color w:val="000000"/>
          <w:lang w:val="en-US"/>
        </w:rPr>
        <w:t xml:space="preserve">consider </w:t>
      </w:r>
      <w:r w:rsidR="003023DC" w:rsidRPr="006B42F7">
        <w:rPr>
          <w:rFonts w:ascii="Arial" w:hAnsi="Arial" w:cs="Arial"/>
          <w:color w:val="000000"/>
          <w:lang w:val="en-US"/>
        </w:rPr>
        <w:t>public administration</w:t>
      </w:r>
      <w:r w:rsidR="006B42F7">
        <w:rPr>
          <w:rFonts w:ascii="Arial" w:hAnsi="Arial" w:cs="Arial"/>
          <w:color w:val="000000"/>
          <w:lang w:val="en-US"/>
        </w:rPr>
        <w:t>s</w:t>
      </w:r>
      <w:r w:rsidR="003023DC" w:rsidRPr="006B42F7">
        <w:rPr>
          <w:rFonts w:ascii="Arial" w:hAnsi="Arial" w:cs="Arial"/>
          <w:color w:val="000000"/>
          <w:lang w:val="en-US"/>
        </w:rPr>
        <w:t xml:space="preserve"> </w:t>
      </w:r>
      <w:r w:rsidR="00FB72C4">
        <w:rPr>
          <w:rFonts w:ascii="Arial" w:hAnsi="Arial" w:cs="Arial"/>
          <w:color w:val="000000"/>
          <w:lang w:val="en-US"/>
        </w:rPr>
        <w:t>as</w:t>
      </w:r>
      <w:r w:rsidR="00D86407">
        <w:rPr>
          <w:rFonts w:ascii="Arial" w:hAnsi="Arial" w:cs="Arial"/>
          <w:color w:val="000000"/>
          <w:lang w:val="en-US"/>
        </w:rPr>
        <w:t xml:space="preserve"> </w:t>
      </w:r>
      <w:r w:rsidR="003023DC" w:rsidRPr="006B42F7">
        <w:rPr>
          <w:rFonts w:ascii="Arial" w:hAnsi="Arial" w:cs="Arial"/>
          <w:color w:val="000000"/>
          <w:lang w:val="en-US"/>
        </w:rPr>
        <w:t>brand</w:t>
      </w:r>
      <w:r w:rsidR="006B42F7">
        <w:rPr>
          <w:rFonts w:ascii="Arial" w:hAnsi="Arial" w:cs="Arial"/>
          <w:color w:val="000000"/>
          <w:lang w:val="en-US"/>
        </w:rPr>
        <w:t>s they can directly</w:t>
      </w:r>
      <w:r w:rsidR="002F404A" w:rsidRPr="006B42F7">
        <w:rPr>
          <w:rFonts w:ascii="Arial" w:hAnsi="Arial" w:cs="Arial"/>
          <w:color w:val="000000"/>
          <w:lang w:val="en-US"/>
        </w:rPr>
        <w:t xml:space="preserve"> engage with.</w:t>
      </w:r>
    </w:p>
    <w:p w14:paraId="474FA8D7" w14:textId="2F10B919" w:rsidR="00BD2675" w:rsidRPr="006B42F7" w:rsidRDefault="00BD2675" w:rsidP="006A6843">
      <w:pPr>
        <w:spacing w:before="100" w:beforeAutospacing="1" w:after="100" w:afterAutospacing="1" w:line="276" w:lineRule="auto"/>
        <w:rPr>
          <w:rFonts w:ascii="Arial" w:hAnsi="Arial" w:cs="Arial"/>
          <w:color w:val="000000"/>
          <w:lang w:val="en-US"/>
        </w:rPr>
      </w:pPr>
      <w:r w:rsidRPr="006B42F7">
        <w:rPr>
          <w:rFonts w:ascii="Arial" w:hAnsi="Arial" w:cs="Arial"/>
          <w:color w:val="000000"/>
          <w:lang w:val="en-US"/>
        </w:rPr>
        <w:t>Patrick Wies, KPMG</w:t>
      </w:r>
      <w:r w:rsidR="00FB72C4">
        <w:rPr>
          <w:rFonts w:ascii="Arial" w:hAnsi="Arial" w:cs="Arial"/>
          <w:color w:val="000000"/>
          <w:lang w:val="en-US"/>
        </w:rPr>
        <w:t>’s</w:t>
      </w:r>
      <w:r w:rsidRPr="006B42F7">
        <w:rPr>
          <w:rFonts w:ascii="Arial" w:hAnsi="Arial" w:cs="Arial"/>
          <w:color w:val="000000"/>
          <w:lang w:val="en-US"/>
        </w:rPr>
        <w:t xml:space="preserve"> </w:t>
      </w:r>
      <w:r w:rsidR="006B42F7">
        <w:rPr>
          <w:rFonts w:ascii="Arial" w:hAnsi="Arial" w:cs="Arial"/>
          <w:color w:val="000000"/>
          <w:lang w:val="en-US"/>
        </w:rPr>
        <w:t>h</w:t>
      </w:r>
      <w:r w:rsidRPr="006B42F7">
        <w:rPr>
          <w:rFonts w:ascii="Arial" w:hAnsi="Arial" w:cs="Arial"/>
          <w:color w:val="000000"/>
          <w:lang w:val="en-US"/>
        </w:rPr>
        <w:t>ead of</w:t>
      </w:r>
      <w:r w:rsidR="003F0E12">
        <w:rPr>
          <w:rFonts w:ascii="Arial" w:hAnsi="Arial" w:cs="Arial"/>
          <w:color w:val="000000"/>
          <w:lang w:val="en-US"/>
        </w:rPr>
        <w:t xml:space="preserve"> Corporate, Industry and</w:t>
      </w:r>
      <w:r w:rsidRPr="006B42F7">
        <w:rPr>
          <w:rFonts w:ascii="Arial" w:hAnsi="Arial" w:cs="Arial"/>
          <w:color w:val="000000"/>
          <w:lang w:val="en-US"/>
        </w:rPr>
        <w:t xml:space="preserve"> </w:t>
      </w:r>
      <w:r w:rsidR="003F0E12">
        <w:rPr>
          <w:rFonts w:ascii="Arial" w:hAnsi="Arial" w:cs="Arial"/>
          <w:color w:val="000000"/>
          <w:lang w:val="en-US"/>
        </w:rPr>
        <w:t>P</w:t>
      </w:r>
      <w:r w:rsidRPr="006B42F7">
        <w:rPr>
          <w:rFonts w:ascii="Arial" w:hAnsi="Arial" w:cs="Arial"/>
          <w:color w:val="000000"/>
          <w:lang w:val="en-US"/>
        </w:rPr>
        <w:t xml:space="preserve">ublic </w:t>
      </w:r>
      <w:r w:rsidR="003F0E12">
        <w:rPr>
          <w:rFonts w:ascii="Arial" w:hAnsi="Arial" w:cs="Arial"/>
          <w:color w:val="000000"/>
          <w:lang w:val="en-US"/>
        </w:rPr>
        <w:t>S</w:t>
      </w:r>
      <w:r w:rsidRPr="006B42F7">
        <w:rPr>
          <w:rFonts w:ascii="Arial" w:hAnsi="Arial" w:cs="Arial"/>
          <w:color w:val="000000"/>
          <w:lang w:val="en-US"/>
        </w:rPr>
        <w:t>ector, commented on th</w:t>
      </w:r>
      <w:r w:rsidR="006C313F">
        <w:rPr>
          <w:rFonts w:ascii="Arial" w:hAnsi="Arial" w:cs="Arial"/>
          <w:color w:val="000000"/>
          <w:lang w:val="en-US"/>
        </w:rPr>
        <w:t>is</w:t>
      </w:r>
      <w:r w:rsidRPr="006B42F7">
        <w:rPr>
          <w:rFonts w:ascii="Arial" w:hAnsi="Arial" w:cs="Arial"/>
          <w:color w:val="000000"/>
          <w:lang w:val="en-US"/>
        </w:rPr>
        <w:t xml:space="preserve"> trend:</w:t>
      </w:r>
    </w:p>
    <w:p w14:paraId="5C7FDA30" w14:textId="47BABFD5" w:rsidR="007F2E2C" w:rsidRPr="00962B17" w:rsidRDefault="007F2E2C" w:rsidP="007F2E2C">
      <w:pPr>
        <w:spacing w:before="100" w:beforeAutospacing="1" w:after="100" w:afterAutospacing="1" w:line="276" w:lineRule="auto"/>
        <w:rPr>
          <w:rFonts w:ascii="Arial" w:hAnsi="Arial" w:cs="Arial"/>
          <w:i/>
          <w:color w:val="000000"/>
          <w:lang w:val="en-US"/>
        </w:rPr>
      </w:pPr>
      <w:r w:rsidRPr="00962B17">
        <w:rPr>
          <w:rFonts w:ascii="Arial" w:hAnsi="Arial" w:cs="Arial"/>
          <w:i/>
          <w:color w:val="000000"/>
          <w:lang w:val="en-US"/>
        </w:rPr>
        <w:t xml:space="preserve">“It is </w:t>
      </w:r>
      <w:r w:rsidRPr="00501033">
        <w:rPr>
          <w:rFonts w:ascii="Arial" w:hAnsi="Arial" w:cs="Arial"/>
          <w:i/>
          <w:color w:val="000000"/>
          <w:lang w:val="en-US"/>
        </w:rPr>
        <w:t>excellent to see public institutions excel in improving the lives of citizens. The online story is particularly striking given the w</w:t>
      </w:r>
      <w:bookmarkStart w:id="0" w:name="_GoBack"/>
      <w:bookmarkEnd w:id="0"/>
      <w:r w:rsidRPr="00501033">
        <w:rPr>
          <w:rFonts w:ascii="Arial" w:hAnsi="Arial" w:cs="Arial"/>
          <w:i/>
          <w:color w:val="000000"/>
          <w:lang w:val="en-US"/>
        </w:rPr>
        <w:t xml:space="preserve">ork </w:t>
      </w:r>
      <w:r w:rsidR="009B3A09" w:rsidRPr="00501033">
        <w:rPr>
          <w:rFonts w:ascii="Arial" w:hAnsi="Arial" w:cs="Arial"/>
          <w:i/>
          <w:color w:val="000000"/>
          <w:lang w:val="en-US"/>
        </w:rPr>
        <w:t xml:space="preserve">and efforts </w:t>
      </w:r>
      <w:r w:rsidRPr="00501033">
        <w:rPr>
          <w:rFonts w:ascii="Arial" w:hAnsi="Arial" w:cs="Arial"/>
          <w:i/>
          <w:color w:val="000000"/>
          <w:lang w:val="en-US"/>
        </w:rPr>
        <w:t>of the Government and Communes</w:t>
      </w:r>
      <w:r w:rsidR="009B3A09" w:rsidRPr="00501033">
        <w:rPr>
          <w:rFonts w:ascii="Arial" w:hAnsi="Arial" w:cs="Arial"/>
          <w:i/>
          <w:color w:val="000000"/>
          <w:lang w:val="en-US"/>
        </w:rPr>
        <w:t xml:space="preserve">: </w:t>
      </w:r>
      <w:r w:rsidRPr="00501033">
        <w:rPr>
          <w:rFonts w:ascii="Arial" w:hAnsi="Arial" w:cs="Arial"/>
          <w:i/>
          <w:color w:val="000000"/>
          <w:lang w:val="en-US"/>
        </w:rPr>
        <w:t xml:space="preserve">the results of the report show that the fruits of coordinated action are providing their first harvest. Public institutions </w:t>
      </w:r>
      <w:r w:rsidR="0099612E" w:rsidRPr="00501033">
        <w:rPr>
          <w:rFonts w:ascii="Arial" w:hAnsi="Arial" w:cs="Arial"/>
          <w:i/>
          <w:color w:val="000000"/>
          <w:lang w:val="en-US"/>
        </w:rPr>
        <w:t>are</w:t>
      </w:r>
      <w:r w:rsidRPr="00501033">
        <w:rPr>
          <w:rFonts w:ascii="Arial" w:hAnsi="Arial" w:cs="Arial"/>
          <w:i/>
          <w:color w:val="000000"/>
          <w:lang w:val="en-US"/>
        </w:rPr>
        <w:t xml:space="preserve"> committed to wielding</w:t>
      </w:r>
      <w:r w:rsidRPr="00962B17">
        <w:rPr>
          <w:rFonts w:ascii="Arial" w:hAnsi="Arial" w:cs="Arial"/>
          <w:i/>
          <w:color w:val="000000"/>
          <w:lang w:val="en-US"/>
        </w:rPr>
        <w:t xml:space="preserve"> digitalization as a tool for positive transformation — keeping it smart and human. Guichet.lu, the </w:t>
      </w:r>
      <w:r w:rsidR="00D53706">
        <w:rPr>
          <w:rFonts w:ascii="Arial" w:hAnsi="Arial" w:cs="Arial"/>
          <w:i/>
          <w:color w:val="000000"/>
          <w:lang w:val="en-US"/>
        </w:rPr>
        <w:t>G</w:t>
      </w:r>
      <w:r w:rsidRPr="00962B17">
        <w:rPr>
          <w:rFonts w:ascii="Arial" w:hAnsi="Arial" w:cs="Arial"/>
          <w:i/>
          <w:color w:val="000000"/>
          <w:lang w:val="en-US"/>
        </w:rPr>
        <w:t xml:space="preserve">overnment website connecting Luxembourg’s public agencies with citizens and businesses, is making administrative processes faster and more transparent, offering closer access to government services and information. This could be the first of many feathers in the </w:t>
      </w:r>
      <w:r w:rsidR="00D53706">
        <w:rPr>
          <w:rFonts w:ascii="Arial" w:hAnsi="Arial" w:cs="Arial"/>
          <w:i/>
          <w:color w:val="000000"/>
          <w:lang w:val="en-US"/>
        </w:rPr>
        <w:t>Government</w:t>
      </w:r>
      <w:r w:rsidRPr="00962B17">
        <w:rPr>
          <w:rFonts w:ascii="Arial" w:hAnsi="Arial" w:cs="Arial"/>
          <w:i/>
          <w:color w:val="000000"/>
          <w:lang w:val="en-US"/>
        </w:rPr>
        <w:t>’</w:t>
      </w:r>
      <w:r w:rsidR="00D53706">
        <w:rPr>
          <w:rFonts w:ascii="Arial" w:hAnsi="Arial" w:cs="Arial"/>
          <w:i/>
          <w:color w:val="000000"/>
          <w:lang w:val="en-US"/>
        </w:rPr>
        <w:t>s</w:t>
      </w:r>
      <w:r w:rsidRPr="00962B17">
        <w:rPr>
          <w:rFonts w:ascii="Arial" w:hAnsi="Arial" w:cs="Arial"/>
          <w:i/>
          <w:color w:val="000000"/>
          <w:lang w:val="en-US"/>
        </w:rPr>
        <w:t xml:space="preserve"> cap to continuing investments.”</w:t>
      </w:r>
    </w:p>
    <w:p w14:paraId="511ED9C6" w14:textId="0169BB05" w:rsidR="006A6843" w:rsidRPr="006B42F7" w:rsidRDefault="00C079F8" w:rsidP="006A6843">
      <w:pPr>
        <w:spacing w:line="276" w:lineRule="auto"/>
        <w:rPr>
          <w:rFonts w:ascii="Arial" w:hAnsi="Arial" w:cs="Arial"/>
          <w:color w:val="000000"/>
          <w:lang w:val="en-US"/>
        </w:rPr>
      </w:pPr>
      <w:r w:rsidRPr="006B42F7">
        <w:rPr>
          <w:rFonts w:ascii="Arial" w:hAnsi="Arial" w:cs="Arial"/>
          <w:b/>
          <w:color w:val="000000"/>
          <w:lang w:val="en-US"/>
        </w:rPr>
        <w:t>Beyond Luxembourg</w:t>
      </w:r>
      <w:r w:rsidRPr="006B42F7">
        <w:rPr>
          <w:rFonts w:ascii="Arial" w:hAnsi="Arial" w:cs="Arial"/>
          <w:color w:val="000000"/>
          <w:lang w:val="en-US"/>
        </w:rPr>
        <w:br/>
      </w:r>
      <w:r w:rsidR="004A5428" w:rsidRPr="006B42F7">
        <w:rPr>
          <w:rFonts w:ascii="Arial" w:hAnsi="Arial" w:cs="Arial"/>
          <w:color w:val="000000"/>
          <w:lang w:val="en-US"/>
        </w:rPr>
        <w:t xml:space="preserve">Compared </w:t>
      </w:r>
      <w:r w:rsidR="008B73D9">
        <w:rPr>
          <w:rFonts w:ascii="Arial" w:hAnsi="Arial" w:cs="Arial"/>
          <w:color w:val="000000"/>
          <w:lang w:val="en-US"/>
        </w:rPr>
        <w:t>to</w:t>
      </w:r>
      <w:r w:rsidR="008B73D9" w:rsidRPr="006B42F7">
        <w:rPr>
          <w:rFonts w:ascii="Arial" w:hAnsi="Arial" w:cs="Arial"/>
          <w:color w:val="000000"/>
          <w:lang w:val="en-US"/>
        </w:rPr>
        <w:t xml:space="preserve"> </w:t>
      </w:r>
      <w:r w:rsidR="004A5428" w:rsidRPr="006B42F7">
        <w:rPr>
          <w:rFonts w:ascii="Arial" w:hAnsi="Arial" w:cs="Arial"/>
          <w:color w:val="000000"/>
          <w:lang w:val="en-US"/>
        </w:rPr>
        <w:t>international best practices and customer experience performance in</w:t>
      </w:r>
      <w:r w:rsidR="008B73D9">
        <w:rPr>
          <w:rFonts w:ascii="Arial" w:hAnsi="Arial" w:cs="Arial"/>
          <w:color w:val="000000"/>
          <w:lang w:val="en-US"/>
        </w:rPr>
        <w:t xml:space="preserve"> the</w:t>
      </w:r>
      <w:r w:rsidR="004A5428" w:rsidRPr="006B42F7">
        <w:rPr>
          <w:rFonts w:ascii="Arial" w:hAnsi="Arial" w:cs="Arial"/>
          <w:color w:val="000000"/>
          <w:lang w:val="en-US"/>
        </w:rPr>
        <w:t xml:space="preserve"> </w:t>
      </w:r>
      <w:r w:rsidR="0042268C" w:rsidRPr="00A070AF">
        <w:rPr>
          <w:rFonts w:ascii="Arial" w:hAnsi="Arial" w:cs="Arial"/>
          <w:color w:val="000000"/>
          <w:lang w:val="en-US"/>
        </w:rPr>
        <w:t>19</w:t>
      </w:r>
      <w:r w:rsidR="00A62477" w:rsidRPr="006B42F7">
        <w:rPr>
          <w:rFonts w:ascii="Arial" w:hAnsi="Arial" w:cs="Arial"/>
          <w:color w:val="000000"/>
          <w:lang w:val="en-US"/>
        </w:rPr>
        <w:t xml:space="preserve"> </w:t>
      </w:r>
      <w:r w:rsidR="008C694C" w:rsidRPr="006B42F7">
        <w:rPr>
          <w:rFonts w:ascii="Arial" w:hAnsi="Arial" w:cs="Arial"/>
          <w:color w:val="000000"/>
          <w:lang w:val="en-US"/>
        </w:rPr>
        <w:t xml:space="preserve">other </w:t>
      </w:r>
      <w:r w:rsidR="004A5428" w:rsidRPr="006B42F7">
        <w:rPr>
          <w:rFonts w:ascii="Arial" w:hAnsi="Arial" w:cs="Arial"/>
          <w:color w:val="000000"/>
          <w:lang w:val="en-US"/>
        </w:rPr>
        <w:t>countries</w:t>
      </w:r>
      <w:r w:rsidR="008B73D9">
        <w:rPr>
          <w:rFonts w:ascii="Arial" w:hAnsi="Arial" w:cs="Arial"/>
          <w:color w:val="000000"/>
          <w:lang w:val="en-US"/>
        </w:rPr>
        <w:t xml:space="preserve"> </w:t>
      </w:r>
      <w:r w:rsidR="00A62477" w:rsidRPr="006B42F7">
        <w:rPr>
          <w:rFonts w:ascii="Arial" w:hAnsi="Arial" w:cs="Arial"/>
          <w:color w:val="000000"/>
          <w:lang w:val="en-US"/>
        </w:rPr>
        <w:t>surveyed</w:t>
      </w:r>
      <w:r w:rsidR="008C694C" w:rsidRPr="006B42F7">
        <w:rPr>
          <w:rFonts w:ascii="Arial" w:hAnsi="Arial" w:cs="Arial"/>
          <w:color w:val="000000"/>
          <w:lang w:val="en-US"/>
        </w:rPr>
        <w:t xml:space="preserve"> </w:t>
      </w:r>
      <w:r w:rsidR="00F34797" w:rsidRPr="00F34797">
        <w:rPr>
          <w:rFonts w:ascii="Arial" w:hAnsi="Arial" w:cs="Arial"/>
          <w:color w:val="000000"/>
          <w:lang w:val="en-US"/>
        </w:rPr>
        <w:t>—</w:t>
      </w:r>
      <w:r w:rsidR="00F34797" w:rsidRPr="00F34797" w:rsidDel="00F34797">
        <w:rPr>
          <w:rFonts w:ascii="Arial" w:hAnsi="Arial" w:cs="Arial"/>
          <w:color w:val="000000"/>
          <w:lang w:val="en-US"/>
        </w:rPr>
        <w:t xml:space="preserve"> </w:t>
      </w:r>
      <w:r w:rsidR="00F34797" w:rsidRPr="00A070AF">
        <w:rPr>
          <w:rFonts w:ascii="Arial" w:hAnsi="Arial" w:cs="Arial"/>
          <w:color w:val="000000"/>
          <w:lang w:val="en-US"/>
        </w:rPr>
        <w:t>including</w:t>
      </w:r>
      <w:r w:rsidR="008C694C" w:rsidRPr="00A070AF">
        <w:rPr>
          <w:rFonts w:ascii="Arial" w:hAnsi="Arial" w:cs="Arial"/>
          <w:color w:val="000000"/>
          <w:lang w:val="en-US"/>
        </w:rPr>
        <w:t xml:space="preserve"> the US, UK, France, </w:t>
      </w:r>
      <w:r w:rsidR="00202A3D">
        <w:rPr>
          <w:rFonts w:ascii="Arial" w:hAnsi="Arial" w:cs="Arial"/>
          <w:color w:val="000000"/>
          <w:lang w:val="en-US"/>
        </w:rPr>
        <w:t xml:space="preserve">Germany, </w:t>
      </w:r>
      <w:r w:rsidR="008C694C" w:rsidRPr="00A070AF">
        <w:rPr>
          <w:rFonts w:ascii="Arial" w:hAnsi="Arial" w:cs="Arial"/>
          <w:color w:val="000000"/>
          <w:lang w:val="en-US"/>
        </w:rPr>
        <w:t>the Netherlands</w:t>
      </w:r>
      <w:r w:rsidR="00F34797" w:rsidRPr="00A070AF">
        <w:rPr>
          <w:rFonts w:ascii="Arial" w:hAnsi="Arial" w:cs="Arial"/>
          <w:color w:val="000000"/>
          <w:lang w:val="en-US"/>
        </w:rPr>
        <w:t xml:space="preserve"> and</w:t>
      </w:r>
      <w:r w:rsidR="008C694C" w:rsidRPr="00A070AF">
        <w:rPr>
          <w:rFonts w:ascii="Arial" w:hAnsi="Arial" w:cs="Arial"/>
          <w:color w:val="000000"/>
          <w:lang w:val="en-US"/>
        </w:rPr>
        <w:t xml:space="preserve"> Italy</w:t>
      </w:r>
      <w:r w:rsidR="00F34797" w:rsidRPr="00A070AF">
        <w:rPr>
          <w:rFonts w:ascii="Arial" w:hAnsi="Arial" w:cs="Arial"/>
          <w:color w:val="000000"/>
          <w:lang w:val="en-US"/>
        </w:rPr>
        <w:t xml:space="preserve"> </w:t>
      </w:r>
      <w:r w:rsidR="00F34797" w:rsidRPr="00F34797">
        <w:rPr>
          <w:rFonts w:ascii="Arial" w:hAnsi="Arial" w:cs="Arial"/>
          <w:color w:val="000000"/>
          <w:lang w:val="en-US"/>
        </w:rPr>
        <w:t>—</w:t>
      </w:r>
      <w:r w:rsidR="004A5428" w:rsidRPr="006B42F7">
        <w:rPr>
          <w:rFonts w:ascii="Arial" w:hAnsi="Arial" w:cs="Arial"/>
          <w:color w:val="000000"/>
          <w:lang w:val="en-US"/>
        </w:rPr>
        <w:t xml:space="preserve"> Luxembourg brands</w:t>
      </w:r>
      <w:r w:rsidR="00F34797">
        <w:rPr>
          <w:rFonts w:ascii="Arial" w:hAnsi="Arial" w:cs="Arial"/>
          <w:color w:val="000000"/>
          <w:lang w:val="en-US"/>
        </w:rPr>
        <w:t xml:space="preserve"> consistently </w:t>
      </w:r>
      <w:r w:rsidR="004A5428" w:rsidRPr="006B42F7">
        <w:rPr>
          <w:rFonts w:ascii="Arial" w:hAnsi="Arial" w:cs="Arial"/>
          <w:color w:val="000000"/>
          <w:lang w:val="en-US"/>
        </w:rPr>
        <w:t xml:space="preserve">deliver good customer service. </w:t>
      </w:r>
      <w:r w:rsidR="006A6843" w:rsidRPr="006B42F7">
        <w:rPr>
          <w:rFonts w:ascii="Arial" w:hAnsi="Arial" w:cs="Arial"/>
          <w:color w:val="000000"/>
          <w:lang w:val="en-US"/>
        </w:rPr>
        <w:t xml:space="preserve">The </w:t>
      </w:r>
      <w:r w:rsidR="00A070AF">
        <w:rPr>
          <w:rFonts w:ascii="Arial" w:hAnsi="Arial" w:cs="Arial"/>
          <w:color w:val="000000"/>
          <w:lang w:val="en-US"/>
        </w:rPr>
        <w:t xml:space="preserve">Global </w:t>
      </w:r>
      <w:r w:rsidR="006A6843" w:rsidRPr="006B42F7">
        <w:rPr>
          <w:rFonts w:ascii="Arial" w:hAnsi="Arial" w:cs="Arial"/>
          <w:color w:val="000000"/>
          <w:lang w:val="en-US"/>
        </w:rPr>
        <w:t xml:space="preserve">study </w:t>
      </w:r>
      <w:r w:rsidR="00F34797">
        <w:rPr>
          <w:rFonts w:ascii="Arial" w:hAnsi="Arial" w:cs="Arial"/>
          <w:color w:val="000000"/>
          <w:lang w:val="en-US"/>
        </w:rPr>
        <w:t xml:space="preserve">also </w:t>
      </w:r>
      <w:r w:rsidR="006A6843" w:rsidRPr="006B42F7">
        <w:rPr>
          <w:rFonts w:ascii="Arial" w:hAnsi="Arial" w:cs="Arial"/>
          <w:color w:val="000000"/>
          <w:lang w:val="en-US"/>
        </w:rPr>
        <w:t>reveals that brands focus</w:t>
      </w:r>
      <w:r w:rsidR="00F34797">
        <w:rPr>
          <w:rFonts w:ascii="Arial" w:hAnsi="Arial" w:cs="Arial"/>
          <w:color w:val="000000"/>
          <w:lang w:val="en-US"/>
        </w:rPr>
        <w:t>ed</w:t>
      </w:r>
      <w:r w:rsidR="006A6843" w:rsidRPr="006B42F7">
        <w:rPr>
          <w:rFonts w:ascii="Arial" w:hAnsi="Arial" w:cs="Arial"/>
          <w:color w:val="000000"/>
          <w:lang w:val="en-US"/>
        </w:rPr>
        <w:t xml:space="preserve"> on purpose and personalization </w:t>
      </w:r>
      <w:r w:rsidR="008B73D9">
        <w:rPr>
          <w:rFonts w:ascii="Arial" w:hAnsi="Arial" w:cs="Arial"/>
          <w:color w:val="000000"/>
          <w:lang w:val="en-US"/>
        </w:rPr>
        <w:t xml:space="preserve">continue to </w:t>
      </w:r>
      <w:r w:rsidR="006A6843" w:rsidRPr="006B42F7">
        <w:rPr>
          <w:rFonts w:ascii="Arial" w:hAnsi="Arial" w:cs="Arial"/>
          <w:color w:val="000000"/>
          <w:lang w:val="en-US"/>
        </w:rPr>
        <w:t>reap the rewards of customer loyalty.</w:t>
      </w:r>
      <w:r w:rsidR="006A6843" w:rsidRPr="006B42F7">
        <w:rPr>
          <w:rFonts w:ascii="Arial" w:hAnsi="Arial" w:cs="Arial"/>
          <w:color w:val="000000"/>
          <w:lang w:val="en-US"/>
        </w:rPr>
        <w:br/>
      </w:r>
      <w:r w:rsidR="006A6843" w:rsidRPr="006B42F7">
        <w:rPr>
          <w:rFonts w:ascii="Arial" w:hAnsi="Arial" w:cs="Arial"/>
          <w:color w:val="000000"/>
          <w:lang w:val="en-US"/>
        </w:rPr>
        <w:br/>
      </w:r>
      <w:r w:rsidR="00B612A8" w:rsidRPr="006B42F7">
        <w:rPr>
          <w:rFonts w:ascii="Arial" w:hAnsi="Arial" w:cs="Arial"/>
          <w:color w:val="000000"/>
          <w:lang w:val="en-US"/>
        </w:rPr>
        <w:t>While Personalization drives 18 of the 20 markets</w:t>
      </w:r>
      <w:r w:rsidR="00C77BEF">
        <w:rPr>
          <w:rFonts w:ascii="Arial" w:hAnsi="Arial" w:cs="Arial"/>
          <w:color w:val="000000"/>
          <w:lang w:val="en-US"/>
        </w:rPr>
        <w:t xml:space="preserve"> surveyed</w:t>
      </w:r>
      <w:r w:rsidR="00B612A8" w:rsidRPr="006B42F7">
        <w:rPr>
          <w:rFonts w:ascii="Arial" w:hAnsi="Arial" w:cs="Arial"/>
          <w:color w:val="000000"/>
          <w:lang w:val="en-US"/>
        </w:rPr>
        <w:t xml:space="preserve">, </w:t>
      </w:r>
      <w:r w:rsidR="008B73D9">
        <w:rPr>
          <w:rFonts w:ascii="Arial" w:hAnsi="Arial" w:cs="Arial"/>
          <w:color w:val="000000"/>
          <w:lang w:val="en-US"/>
        </w:rPr>
        <w:t>KPMG’s</w:t>
      </w:r>
      <w:r w:rsidR="006A6843" w:rsidRPr="006B42F7">
        <w:rPr>
          <w:rFonts w:ascii="Arial" w:hAnsi="Arial" w:cs="Arial"/>
          <w:color w:val="000000"/>
          <w:lang w:val="en-US"/>
        </w:rPr>
        <w:t xml:space="preserve"> global research also found that Integrity </w:t>
      </w:r>
      <w:r w:rsidR="008F243B">
        <w:rPr>
          <w:rFonts w:ascii="Arial" w:hAnsi="Arial" w:cs="Arial"/>
          <w:color w:val="000000"/>
          <w:lang w:val="en-US"/>
        </w:rPr>
        <w:t>inspires</w:t>
      </w:r>
      <w:r w:rsidR="006A6843" w:rsidRPr="006B42F7">
        <w:rPr>
          <w:rFonts w:ascii="Arial" w:hAnsi="Arial" w:cs="Arial"/>
          <w:color w:val="000000"/>
          <w:lang w:val="en-US"/>
        </w:rPr>
        <w:t xml:space="preserve"> customer advocacy in 14 out of</w:t>
      </w:r>
      <w:r w:rsidR="008B73D9">
        <w:rPr>
          <w:rFonts w:ascii="Arial" w:hAnsi="Arial" w:cs="Arial"/>
          <w:color w:val="000000"/>
          <w:lang w:val="en-US"/>
        </w:rPr>
        <w:t xml:space="preserve"> </w:t>
      </w:r>
      <w:r w:rsidR="006A6843" w:rsidRPr="006B42F7">
        <w:rPr>
          <w:rFonts w:ascii="Arial" w:hAnsi="Arial" w:cs="Arial"/>
          <w:color w:val="000000"/>
          <w:lang w:val="en-US"/>
        </w:rPr>
        <w:t xml:space="preserve">20 markets. This </w:t>
      </w:r>
      <w:r w:rsidR="008B73D9">
        <w:rPr>
          <w:rFonts w:ascii="Arial" w:hAnsi="Arial" w:cs="Arial"/>
          <w:color w:val="000000"/>
          <w:lang w:val="en-US"/>
        </w:rPr>
        <w:t>comes as</w:t>
      </w:r>
      <w:r w:rsidR="006A6843" w:rsidRPr="006B42F7">
        <w:rPr>
          <w:rFonts w:ascii="Arial" w:hAnsi="Arial" w:cs="Arial"/>
          <w:color w:val="000000"/>
          <w:lang w:val="en-US"/>
        </w:rPr>
        <w:t xml:space="preserve"> </w:t>
      </w:r>
      <w:r w:rsidR="008B73D9">
        <w:rPr>
          <w:rFonts w:ascii="Arial" w:hAnsi="Arial" w:cs="Arial"/>
          <w:color w:val="000000"/>
          <w:lang w:val="en-US"/>
        </w:rPr>
        <w:t>no surprise</w:t>
      </w:r>
      <w:r w:rsidR="006A6843" w:rsidRPr="006B42F7">
        <w:rPr>
          <w:rFonts w:ascii="Arial" w:hAnsi="Arial" w:cs="Arial"/>
          <w:color w:val="000000"/>
          <w:lang w:val="en-US"/>
        </w:rPr>
        <w:t xml:space="preserve"> </w:t>
      </w:r>
      <w:r w:rsidR="008B73D9" w:rsidRPr="008B73D9">
        <w:rPr>
          <w:rFonts w:ascii="Arial" w:hAnsi="Arial" w:cs="Arial"/>
          <w:color w:val="000000"/>
          <w:lang w:val="en-US"/>
        </w:rPr>
        <w:t>—</w:t>
      </w:r>
      <w:r w:rsidR="006A6843" w:rsidRPr="006B42F7">
        <w:rPr>
          <w:rFonts w:ascii="Arial" w:hAnsi="Arial" w:cs="Arial"/>
          <w:color w:val="000000"/>
          <w:lang w:val="en-US"/>
        </w:rPr>
        <w:t xml:space="preserve"> skepticism </w:t>
      </w:r>
      <w:r w:rsidR="00C77BEF">
        <w:rPr>
          <w:rFonts w:ascii="Arial" w:hAnsi="Arial" w:cs="Arial"/>
          <w:color w:val="000000"/>
          <w:lang w:val="en-US"/>
        </w:rPr>
        <w:t>remains</w:t>
      </w:r>
      <w:r w:rsidR="00F34797">
        <w:rPr>
          <w:rFonts w:ascii="Arial" w:hAnsi="Arial" w:cs="Arial"/>
          <w:color w:val="000000"/>
          <w:lang w:val="en-US"/>
        </w:rPr>
        <w:t xml:space="preserve"> high </w:t>
      </w:r>
      <w:r w:rsidR="006A6843" w:rsidRPr="006B42F7">
        <w:rPr>
          <w:rFonts w:ascii="Arial" w:hAnsi="Arial" w:cs="Arial"/>
          <w:color w:val="000000"/>
          <w:lang w:val="en-US"/>
        </w:rPr>
        <w:t>around customer data following a series of largescale breaches in recent years</w:t>
      </w:r>
      <w:r w:rsidR="00F34797">
        <w:rPr>
          <w:rFonts w:ascii="Arial" w:hAnsi="Arial" w:cs="Arial"/>
          <w:color w:val="000000"/>
          <w:lang w:val="en-US"/>
        </w:rPr>
        <w:t>, with</w:t>
      </w:r>
      <w:r w:rsidR="006A6843" w:rsidRPr="006B42F7">
        <w:rPr>
          <w:rFonts w:ascii="Arial" w:hAnsi="Arial" w:cs="Arial"/>
          <w:color w:val="000000"/>
          <w:lang w:val="en-US"/>
        </w:rPr>
        <w:t xml:space="preserve"> </w:t>
      </w:r>
      <w:r w:rsidR="00F34797">
        <w:rPr>
          <w:rFonts w:ascii="Arial" w:hAnsi="Arial" w:cs="Arial"/>
          <w:color w:val="000000"/>
          <w:lang w:val="en-US"/>
        </w:rPr>
        <w:t>c</w:t>
      </w:r>
      <w:r w:rsidR="006A6843" w:rsidRPr="006B42F7">
        <w:rPr>
          <w:rFonts w:ascii="Arial" w:hAnsi="Arial" w:cs="Arial"/>
          <w:color w:val="000000"/>
          <w:lang w:val="en-US"/>
        </w:rPr>
        <w:t>onsumers</w:t>
      </w:r>
      <w:r w:rsidR="00F34797">
        <w:rPr>
          <w:rFonts w:ascii="Arial" w:hAnsi="Arial" w:cs="Arial"/>
          <w:color w:val="000000"/>
          <w:lang w:val="en-US"/>
        </w:rPr>
        <w:t xml:space="preserve"> </w:t>
      </w:r>
      <w:r w:rsidR="00DA243F">
        <w:rPr>
          <w:rFonts w:ascii="Arial" w:hAnsi="Arial" w:cs="Arial"/>
          <w:color w:val="000000"/>
          <w:lang w:val="en-US"/>
        </w:rPr>
        <w:t xml:space="preserve">increasingly </w:t>
      </w:r>
      <w:r w:rsidR="006A6843" w:rsidRPr="006B42F7">
        <w:rPr>
          <w:rFonts w:ascii="Arial" w:hAnsi="Arial" w:cs="Arial"/>
          <w:color w:val="000000"/>
          <w:lang w:val="en-US"/>
        </w:rPr>
        <w:t>concern</w:t>
      </w:r>
      <w:r w:rsidR="00F34797">
        <w:rPr>
          <w:rFonts w:ascii="Arial" w:hAnsi="Arial" w:cs="Arial"/>
          <w:color w:val="000000"/>
          <w:lang w:val="en-US"/>
        </w:rPr>
        <w:t>ed</w:t>
      </w:r>
      <w:r w:rsidR="006A6843" w:rsidRPr="006B42F7">
        <w:rPr>
          <w:rFonts w:ascii="Arial" w:hAnsi="Arial" w:cs="Arial"/>
          <w:color w:val="000000"/>
          <w:lang w:val="en-US"/>
        </w:rPr>
        <w:t xml:space="preserve"> about </w:t>
      </w:r>
      <w:r w:rsidR="008B73D9">
        <w:rPr>
          <w:rFonts w:ascii="Arial" w:hAnsi="Arial" w:cs="Arial"/>
          <w:color w:val="000000"/>
          <w:lang w:val="en-US"/>
        </w:rPr>
        <w:t>how</w:t>
      </w:r>
      <w:r w:rsidR="008B73D9" w:rsidRPr="006B42F7">
        <w:rPr>
          <w:rFonts w:ascii="Arial" w:hAnsi="Arial" w:cs="Arial"/>
          <w:color w:val="000000"/>
          <w:lang w:val="en-US"/>
        </w:rPr>
        <w:t xml:space="preserve"> </w:t>
      </w:r>
      <w:r w:rsidR="006A6843" w:rsidRPr="006B42F7">
        <w:rPr>
          <w:rFonts w:ascii="Arial" w:hAnsi="Arial" w:cs="Arial"/>
          <w:color w:val="000000"/>
          <w:lang w:val="en-US"/>
        </w:rPr>
        <w:t>organizations</w:t>
      </w:r>
      <w:r w:rsidR="008B73D9">
        <w:rPr>
          <w:rFonts w:ascii="Arial" w:hAnsi="Arial" w:cs="Arial"/>
          <w:color w:val="000000"/>
          <w:lang w:val="en-US"/>
        </w:rPr>
        <w:t xml:space="preserve"> </w:t>
      </w:r>
      <w:r w:rsidR="00F34797">
        <w:rPr>
          <w:rFonts w:ascii="Arial" w:hAnsi="Arial" w:cs="Arial"/>
          <w:color w:val="000000"/>
          <w:lang w:val="en-US"/>
        </w:rPr>
        <w:t xml:space="preserve">store and </w:t>
      </w:r>
      <w:r w:rsidR="008B73D9">
        <w:rPr>
          <w:rFonts w:ascii="Arial" w:hAnsi="Arial" w:cs="Arial"/>
          <w:color w:val="000000"/>
          <w:lang w:val="en-US"/>
        </w:rPr>
        <w:t>us</w:t>
      </w:r>
      <w:r w:rsidR="00F34797">
        <w:rPr>
          <w:rFonts w:ascii="Arial" w:hAnsi="Arial" w:cs="Arial"/>
          <w:color w:val="000000"/>
          <w:lang w:val="en-US"/>
        </w:rPr>
        <w:t>e</w:t>
      </w:r>
      <w:r w:rsidR="008B73D9">
        <w:rPr>
          <w:rFonts w:ascii="Arial" w:hAnsi="Arial" w:cs="Arial"/>
          <w:color w:val="000000"/>
          <w:lang w:val="en-US"/>
        </w:rPr>
        <w:t xml:space="preserve"> their data.</w:t>
      </w:r>
    </w:p>
    <w:p w14:paraId="27955BAB" w14:textId="0CFC9EBC" w:rsidR="004A5428" w:rsidRPr="006B42F7" w:rsidRDefault="006A6843" w:rsidP="006A6843">
      <w:pPr>
        <w:spacing w:line="276" w:lineRule="auto"/>
        <w:rPr>
          <w:rFonts w:ascii="Arial" w:hAnsi="Arial" w:cs="Arial"/>
          <w:color w:val="000000"/>
          <w:lang w:val="en-US"/>
        </w:rPr>
      </w:pPr>
      <w:r w:rsidRPr="006B42F7">
        <w:rPr>
          <w:rFonts w:ascii="Arial" w:hAnsi="Arial" w:cs="Arial"/>
          <w:color w:val="000000"/>
          <w:lang w:val="en-US"/>
        </w:rPr>
        <w:t>Companies with a strong sense of purpose</w:t>
      </w:r>
      <w:r w:rsidR="008B73D9">
        <w:rPr>
          <w:rFonts w:ascii="Arial" w:hAnsi="Arial" w:cs="Arial"/>
          <w:color w:val="000000"/>
          <w:lang w:val="en-US"/>
        </w:rPr>
        <w:t xml:space="preserve"> </w:t>
      </w:r>
      <w:r w:rsidR="008B73D9" w:rsidRPr="008B73D9">
        <w:rPr>
          <w:rFonts w:ascii="Arial" w:hAnsi="Arial" w:cs="Arial"/>
          <w:color w:val="000000"/>
          <w:lang w:val="en-US"/>
        </w:rPr>
        <w:t>—</w:t>
      </w:r>
      <w:r w:rsidRPr="006B42F7">
        <w:rPr>
          <w:rFonts w:ascii="Arial" w:hAnsi="Arial" w:cs="Arial"/>
          <w:color w:val="000000"/>
          <w:lang w:val="en-US"/>
        </w:rPr>
        <w:t xml:space="preserve"> </w:t>
      </w:r>
      <w:r w:rsidR="00F34797">
        <w:rPr>
          <w:rFonts w:ascii="Arial" w:hAnsi="Arial" w:cs="Arial"/>
          <w:color w:val="000000"/>
          <w:lang w:val="en-US"/>
        </w:rPr>
        <w:t>about</w:t>
      </w:r>
      <w:r w:rsidR="008B73D9">
        <w:rPr>
          <w:rFonts w:ascii="Arial" w:hAnsi="Arial" w:cs="Arial"/>
          <w:color w:val="000000"/>
          <w:lang w:val="en-US"/>
        </w:rPr>
        <w:t xml:space="preserve"> the </w:t>
      </w:r>
      <w:r w:rsidRPr="006B42F7">
        <w:rPr>
          <w:rFonts w:ascii="Arial" w:hAnsi="Arial" w:cs="Arial"/>
          <w:color w:val="000000"/>
          <w:lang w:val="en-US"/>
        </w:rPr>
        <w:t>environmen</w:t>
      </w:r>
      <w:r w:rsidR="008B73D9">
        <w:rPr>
          <w:rFonts w:ascii="Arial" w:hAnsi="Arial" w:cs="Arial"/>
          <w:color w:val="000000"/>
          <w:lang w:val="en-US"/>
        </w:rPr>
        <w:t>t</w:t>
      </w:r>
      <w:r w:rsidRPr="006B42F7">
        <w:rPr>
          <w:rFonts w:ascii="Arial" w:hAnsi="Arial" w:cs="Arial"/>
          <w:color w:val="000000"/>
          <w:lang w:val="en-US"/>
        </w:rPr>
        <w:t>, soci</w:t>
      </w:r>
      <w:r w:rsidR="008B73D9">
        <w:rPr>
          <w:rFonts w:ascii="Arial" w:hAnsi="Arial" w:cs="Arial"/>
          <w:color w:val="000000"/>
          <w:lang w:val="en-US"/>
        </w:rPr>
        <w:t>ety</w:t>
      </w:r>
      <w:r w:rsidRPr="006B42F7">
        <w:rPr>
          <w:rFonts w:ascii="Arial" w:hAnsi="Arial" w:cs="Arial"/>
          <w:color w:val="000000"/>
          <w:lang w:val="en-US"/>
        </w:rPr>
        <w:t xml:space="preserve"> or the needs of a particular group of customers</w:t>
      </w:r>
      <w:r w:rsidR="008B73D9">
        <w:rPr>
          <w:rFonts w:ascii="Arial" w:hAnsi="Arial" w:cs="Arial"/>
          <w:color w:val="000000"/>
          <w:lang w:val="en-US"/>
        </w:rPr>
        <w:t xml:space="preserve"> </w:t>
      </w:r>
      <w:r w:rsidR="008B73D9" w:rsidRPr="008B73D9">
        <w:rPr>
          <w:rFonts w:ascii="Arial" w:hAnsi="Arial" w:cs="Arial"/>
          <w:color w:val="000000"/>
          <w:lang w:val="en-US"/>
        </w:rPr>
        <w:t>—</w:t>
      </w:r>
      <w:r w:rsidRPr="006B42F7">
        <w:rPr>
          <w:rFonts w:ascii="Arial" w:hAnsi="Arial" w:cs="Arial"/>
          <w:color w:val="000000"/>
          <w:lang w:val="en-US"/>
        </w:rPr>
        <w:t xml:space="preserve"> </w:t>
      </w:r>
      <w:r w:rsidR="008B73D9">
        <w:rPr>
          <w:rFonts w:ascii="Arial" w:hAnsi="Arial" w:cs="Arial"/>
          <w:color w:val="000000"/>
          <w:lang w:val="en-US"/>
        </w:rPr>
        <w:t>scored high</w:t>
      </w:r>
      <w:r w:rsidR="00FB72C4">
        <w:rPr>
          <w:rFonts w:ascii="Arial" w:hAnsi="Arial" w:cs="Arial"/>
          <w:color w:val="000000"/>
          <w:lang w:val="en-US"/>
        </w:rPr>
        <w:t>ly</w:t>
      </w:r>
      <w:r w:rsidR="008B73D9">
        <w:rPr>
          <w:rFonts w:ascii="Arial" w:hAnsi="Arial" w:cs="Arial"/>
          <w:color w:val="000000"/>
          <w:lang w:val="en-US"/>
        </w:rPr>
        <w:t xml:space="preserve"> in Integrity and </w:t>
      </w:r>
      <w:r w:rsidRPr="006B42F7">
        <w:rPr>
          <w:rFonts w:ascii="Arial" w:hAnsi="Arial" w:cs="Arial"/>
          <w:color w:val="000000"/>
          <w:lang w:val="en-US"/>
        </w:rPr>
        <w:t xml:space="preserve">enjoyed </w:t>
      </w:r>
      <w:r w:rsidR="00C77BEF">
        <w:rPr>
          <w:rFonts w:ascii="Arial" w:hAnsi="Arial" w:cs="Arial"/>
          <w:color w:val="000000"/>
          <w:lang w:val="en-US"/>
        </w:rPr>
        <w:t>i</w:t>
      </w:r>
      <w:r w:rsidR="00DA243F">
        <w:rPr>
          <w:rFonts w:ascii="Arial" w:hAnsi="Arial" w:cs="Arial"/>
          <w:color w:val="000000"/>
          <w:lang w:val="en-US"/>
        </w:rPr>
        <w:t>mproved</w:t>
      </w:r>
      <w:r w:rsidRPr="006B42F7">
        <w:rPr>
          <w:rFonts w:ascii="Arial" w:hAnsi="Arial" w:cs="Arial"/>
          <w:color w:val="000000"/>
          <w:lang w:val="en-US"/>
        </w:rPr>
        <w:t xml:space="preserve"> customer loyalty</w:t>
      </w:r>
      <w:r w:rsidR="00F34797">
        <w:rPr>
          <w:rFonts w:ascii="Arial" w:hAnsi="Arial" w:cs="Arial"/>
          <w:color w:val="000000"/>
          <w:lang w:val="en-US"/>
        </w:rPr>
        <w:t xml:space="preserve"> as a result</w:t>
      </w:r>
      <w:r w:rsidRPr="006B42F7">
        <w:rPr>
          <w:rFonts w:ascii="Arial" w:hAnsi="Arial" w:cs="Arial"/>
          <w:color w:val="000000"/>
          <w:lang w:val="en-US"/>
        </w:rPr>
        <w:t>.</w:t>
      </w:r>
      <w:r w:rsidR="008B73D9">
        <w:rPr>
          <w:rFonts w:ascii="Arial" w:hAnsi="Arial" w:cs="Arial"/>
          <w:color w:val="000000"/>
          <w:lang w:val="en-US"/>
        </w:rPr>
        <w:t xml:space="preserve"> Consumers </w:t>
      </w:r>
      <w:r w:rsidR="00C77BEF">
        <w:rPr>
          <w:rFonts w:ascii="Arial" w:hAnsi="Arial" w:cs="Arial"/>
          <w:color w:val="000000"/>
          <w:lang w:val="en-US"/>
        </w:rPr>
        <w:t xml:space="preserve">tend to </w:t>
      </w:r>
      <w:r w:rsidR="008B73D9">
        <w:rPr>
          <w:rFonts w:ascii="Arial" w:hAnsi="Arial" w:cs="Arial"/>
          <w:color w:val="000000"/>
          <w:lang w:val="en-US"/>
        </w:rPr>
        <w:t xml:space="preserve">view these </w:t>
      </w:r>
      <w:r w:rsidR="00C77BEF">
        <w:rPr>
          <w:rFonts w:ascii="Arial" w:hAnsi="Arial" w:cs="Arial"/>
          <w:color w:val="000000"/>
          <w:lang w:val="en-US"/>
        </w:rPr>
        <w:t xml:space="preserve">companies as </w:t>
      </w:r>
      <w:r w:rsidRPr="006B42F7">
        <w:rPr>
          <w:rFonts w:ascii="Arial" w:hAnsi="Arial" w:cs="Arial"/>
          <w:color w:val="000000"/>
          <w:lang w:val="en-US"/>
        </w:rPr>
        <w:t xml:space="preserve">authentic </w:t>
      </w:r>
      <w:r w:rsidR="00C77BEF">
        <w:rPr>
          <w:rFonts w:ascii="Arial" w:hAnsi="Arial" w:cs="Arial"/>
          <w:color w:val="000000"/>
          <w:lang w:val="en-US"/>
        </w:rPr>
        <w:t xml:space="preserve">brands </w:t>
      </w:r>
      <w:r w:rsidR="008B73D9">
        <w:rPr>
          <w:rFonts w:ascii="Arial" w:hAnsi="Arial" w:cs="Arial"/>
          <w:color w:val="000000"/>
          <w:lang w:val="en-US"/>
        </w:rPr>
        <w:t>with</w:t>
      </w:r>
      <w:r w:rsidRPr="006B42F7">
        <w:rPr>
          <w:rFonts w:ascii="Arial" w:hAnsi="Arial" w:cs="Arial"/>
          <w:color w:val="000000"/>
          <w:lang w:val="en-US"/>
        </w:rPr>
        <w:t xml:space="preserve"> a distinct </w:t>
      </w:r>
      <w:r w:rsidR="002D6C37">
        <w:rPr>
          <w:rFonts w:ascii="Arial" w:hAnsi="Arial" w:cs="Arial"/>
          <w:color w:val="000000"/>
          <w:lang w:val="en-US"/>
        </w:rPr>
        <w:t>mission</w:t>
      </w:r>
      <w:r w:rsidRPr="006B42F7">
        <w:rPr>
          <w:rFonts w:ascii="Arial" w:hAnsi="Arial" w:cs="Arial"/>
          <w:color w:val="000000"/>
          <w:lang w:val="en-US"/>
        </w:rPr>
        <w:t xml:space="preserve">, </w:t>
      </w:r>
      <w:r w:rsidR="00F34797">
        <w:rPr>
          <w:rFonts w:ascii="Arial" w:hAnsi="Arial" w:cs="Arial"/>
          <w:color w:val="000000"/>
          <w:lang w:val="en-US"/>
        </w:rPr>
        <w:t>therefore meaningful to customer</w:t>
      </w:r>
      <w:r w:rsidR="002D6C37">
        <w:rPr>
          <w:rFonts w:ascii="Arial" w:hAnsi="Arial" w:cs="Arial"/>
          <w:color w:val="000000"/>
          <w:lang w:val="en-US"/>
        </w:rPr>
        <w:t>s</w:t>
      </w:r>
      <w:r w:rsidR="00C77BEF">
        <w:rPr>
          <w:rFonts w:ascii="Arial" w:hAnsi="Arial" w:cs="Arial"/>
          <w:color w:val="000000"/>
          <w:lang w:val="en-US"/>
        </w:rPr>
        <w:t>’ lives</w:t>
      </w:r>
      <w:r w:rsidRPr="006B42F7">
        <w:rPr>
          <w:rFonts w:ascii="Arial" w:hAnsi="Arial" w:cs="Arial"/>
          <w:color w:val="000000"/>
          <w:lang w:val="en-US"/>
        </w:rPr>
        <w:t>.</w:t>
      </w:r>
    </w:p>
    <w:p w14:paraId="3A81A1C1" w14:textId="77777777" w:rsidR="00AD6FD9" w:rsidRDefault="00AD6FD9" w:rsidP="006A6843">
      <w:pPr>
        <w:spacing w:before="100" w:beforeAutospacing="1" w:after="100" w:afterAutospacing="1" w:line="276" w:lineRule="auto"/>
        <w:rPr>
          <w:rFonts w:ascii="Arial" w:hAnsi="Arial" w:cs="Arial"/>
          <w:color w:val="000000"/>
          <w:lang w:val="en-US"/>
        </w:rPr>
      </w:pPr>
    </w:p>
    <w:p w14:paraId="27EA87B0" w14:textId="30A163E2" w:rsidR="004A5428" w:rsidRPr="006B42F7" w:rsidRDefault="007728FC" w:rsidP="006A6843">
      <w:pPr>
        <w:spacing w:before="100" w:beforeAutospacing="1" w:after="100" w:afterAutospacing="1" w:line="276" w:lineRule="auto"/>
        <w:rPr>
          <w:rFonts w:ascii="Arial" w:hAnsi="Arial" w:cs="Arial"/>
          <w:color w:val="000000"/>
          <w:lang w:val="en-US"/>
        </w:rPr>
      </w:pPr>
      <w:r w:rsidRPr="006B42F7">
        <w:rPr>
          <w:rFonts w:ascii="Arial" w:hAnsi="Arial" w:cs="Arial"/>
          <w:color w:val="000000"/>
          <w:lang w:val="en-US"/>
        </w:rPr>
        <w:lastRenderedPageBreak/>
        <w:t xml:space="preserve">Jean-Pascal Nepper, </w:t>
      </w:r>
      <w:r w:rsidR="004A5428" w:rsidRPr="006B42F7">
        <w:rPr>
          <w:rFonts w:ascii="Arial" w:hAnsi="Arial" w:cs="Arial"/>
          <w:color w:val="000000"/>
          <w:lang w:val="en-US"/>
        </w:rPr>
        <w:t xml:space="preserve">KPMG Partner and leader on Customer Experience Excellence at KPMG, </w:t>
      </w:r>
      <w:r w:rsidR="008B73D9">
        <w:rPr>
          <w:rFonts w:ascii="Arial" w:hAnsi="Arial" w:cs="Arial"/>
          <w:color w:val="000000"/>
          <w:lang w:val="en-US"/>
        </w:rPr>
        <w:t>said</w:t>
      </w:r>
      <w:r w:rsidR="004A5428" w:rsidRPr="006B42F7">
        <w:rPr>
          <w:rFonts w:ascii="Arial" w:hAnsi="Arial" w:cs="Arial"/>
          <w:color w:val="000000"/>
          <w:lang w:val="en-US"/>
        </w:rPr>
        <w:t>:</w:t>
      </w:r>
    </w:p>
    <w:p w14:paraId="6B64393C" w14:textId="6B397A04" w:rsidR="00D506D1" w:rsidRPr="006B42F7" w:rsidRDefault="004A5428" w:rsidP="00CD7227">
      <w:pPr>
        <w:spacing w:before="100" w:beforeAutospacing="1" w:after="100" w:afterAutospacing="1" w:line="276" w:lineRule="auto"/>
        <w:rPr>
          <w:rFonts w:ascii="Arial" w:hAnsi="Arial" w:cs="Arial"/>
          <w:color w:val="000000"/>
          <w:lang w:val="en-US"/>
        </w:rPr>
      </w:pPr>
      <w:r w:rsidRPr="006B42F7">
        <w:rPr>
          <w:rFonts w:ascii="Arial" w:hAnsi="Arial" w:cs="Arial"/>
          <w:i/>
          <w:color w:val="000000"/>
          <w:lang w:val="en-US"/>
        </w:rPr>
        <w:t>“</w:t>
      </w:r>
      <w:r w:rsidR="00B612A8" w:rsidRPr="006B42F7">
        <w:rPr>
          <w:rFonts w:ascii="Arial" w:hAnsi="Arial" w:cs="Arial"/>
          <w:i/>
          <w:color w:val="000000"/>
          <w:lang w:val="en-US"/>
        </w:rPr>
        <w:t>Luxembourg is a melting pot of nationalities</w:t>
      </w:r>
      <w:r w:rsidR="002D6C37">
        <w:rPr>
          <w:rFonts w:ascii="Arial" w:hAnsi="Arial" w:cs="Arial"/>
          <w:i/>
          <w:color w:val="000000"/>
          <w:lang w:val="en-US"/>
        </w:rPr>
        <w:t xml:space="preserve"> and</w:t>
      </w:r>
      <w:r w:rsidR="00B612A8" w:rsidRPr="006B42F7">
        <w:rPr>
          <w:rFonts w:ascii="Arial" w:hAnsi="Arial" w:cs="Arial"/>
          <w:i/>
          <w:color w:val="000000"/>
          <w:lang w:val="en-US"/>
        </w:rPr>
        <w:t xml:space="preserve"> </w:t>
      </w:r>
      <w:r w:rsidR="002D6C37">
        <w:rPr>
          <w:rFonts w:ascii="Arial" w:hAnsi="Arial" w:cs="Arial"/>
          <w:i/>
          <w:color w:val="000000"/>
          <w:lang w:val="en-US"/>
        </w:rPr>
        <w:t>t</w:t>
      </w:r>
      <w:r w:rsidR="00815D36">
        <w:rPr>
          <w:rFonts w:ascii="Arial" w:hAnsi="Arial" w:cs="Arial"/>
          <w:i/>
          <w:color w:val="000000"/>
          <w:lang w:val="en-US"/>
        </w:rPr>
        <w:t>his</w:t>
      </w:r>
      <w:r w:rsidR="00B612A8" w:rsidRPr="006B42F7">
        <w:rPr>
          <w:rFonts w:ascii="Arial" w:hAnsi="Arial" w:cs="Arial"/>
          <w:i/>
          <w:color w:val="000000"/>
          <w:lang w:val="en-US"/>
        </w:rPr>
        <w:t xml:space="preserve"> diversity </w:t>
      </w:r>
      <w:r w:rsidR="00815D36">
        <w:rPr>
          <w:rFonts w:ascii="Arial" w:hAnsi="Arial" w:cs="Arial"/>
          <w:i/>
          <w:color w:val="000000"/>
          <w:lang w:val="en-US"/>
        </w:rPr>
        <w:t>delivers</w:t>
      </w:r>
      <w:r w:rsidR="00B612A8" w:rsidRPr="006B42F7">
        <w:rPr>
          <w:rFonts w:ascii="Arial" w:hAnsi="Arial" w:cs="Arial"/>
          <w:i/>
          <w:color w:val="000000"/>
          <w:lang w:val="en-US"/>
        </w:rPr>
        <w:t xml:space="preserve"> a </w:t>
      </w:r>
      <w:r w:rsidR="00815D36">
        <w:rPr>
          <w:rFonts w:ascii="Arial" w:hAnsi="Arial" w:cs="Arial"/>
          <w:i/>
          <w:color w:val="000000"/>
          <w:lang w:val="en-US"/>
        </w:rPr>
        <w:t>gamut</w:t>
      </w:r>
      <w:r w:rsidR="00B612A8" w:rsidRPr="006B42F7">
        <w:rPr>
          <w:rFonts w:ascii="Arial" w:hAnsi="Arial" w:cs="Arial"/>
          <w:i/>
          <w:color w:val="000000"/>
          <w:lang w:val="en-US"/>
        </w:rPr>
        <w:t xml:space="preserve"> of sensibilities and cultural expectations</w:t>
      </w:r>
      <w:r w:rsidR="002D6C37">
        <w:rPr>
          <w:rFonts w:ascii="Arial" w:hAnsi="Arial" w:cs="Arial"/>
          <w:i/>
          <w:color w:val="000000"/>
          <w:lang w:val="en-US"/>
        </w:rPr>
        <w:t>.</w:t>
      </w:r>
      <w:r w:rsidR="00B612A8" w:rsidRPr="006B42F7">
        <w:rPr>
          <w:rFonts w:ascii="Arial" w:hAnsi="Arial" w:cs="Arial"/>
          <w:i/>
          <w:color w:val="000000"/>
          <w:lang w:val="en-US"/>
        </w:rPr>
        <w:t xml:space="preserve"> </w:t>
      </w:r>
      <w:r w:rsidR="002D6C37">
        <w:rPr>
          <w:rFonts w:ascii="Arial" w:hAnsi="Arial" w:cs="Arial"/>
          <w:i/>
          <w:color w:val="000000"/>
          <w:lang w:val="en-US"/>
        </w:rPr>
        <w:t>So,</w:t>
      </w:r>
      <w:r w:rsidR="00B612A8" w:rsidRPr="006B42F7">
        <w:rPr>
          <w:rFonts w:ascii="Arial" w:hAnsi="Arial" w:cs="Arial"/>
          <w:i/>
          <w:color w:val="000000"/>
          <w:lang w:val="en-US"/>
        </w:rPr>
        <w:t xml:space="preserve"> only the brands that find ways to truly ‘connect’ with individual consumers </w:t>
      </w:r>
      <w:r w:rsidR="00C77BEF">
        <w:rPr>
          <w:rFonts w:ascii="Arial" w:hAnsi="Arial" w:cs="Arial"/>
          <w:i/>
          <w:color w:val="000000"/>
          <w:lang w:val="en-US"/>
        </w:rPr>
        <w:t>can</w:t>
      </w:r>
      <w:r w:rsidR="00B612A8" w:rsidRPr="006B42F7">
        <w:rPr>
          <w:rFonts w:ascii="Arial" w:hAnsi="Arial" w:cs="Arial"/>
          <w:i/>
          <w:color w:val="000000"/>
          <w:lang w:val="en-US"/>
        </w:rPr>
        <w:t xml:space="preserve"> stay ahead of the curve.</w:t>
      </w:r>
      <w:r w:rsidR="00CC1BC7" w:rsidRPr="006B42F7">
        <w:rPr>
          <w:rFonts w:ascii="Arial" w:hAnsi="Arial" w:cs="Arial"/>
          <w:i/>
          <w:color w:val="000000"/>
          <w:lang w:val="en-US"/>
        </w:rPr>
        <w:t xml:space="preserve"> Individuals are starting to demand more from the brands they interact with </w:t>
      </w:r>
      <w:r w:rsidR="00815D36" w:rsidRPr="00815D36">
        <w:rPr>
          <w:rFonts w:ascii="Arial" w:hAnsi="Arial" w:cs="Arial"/>
          <w:i/>
          <w:color w:val="000000"/>
          <w:lang w:val="en-US"/>
        </w:rPr>
        <w:t>—</w:t>
      </w:r>
      <w:r w:rsidR="00815D36" w:rsidRPr="00815D36" w:rsidDel="00815D36">
        <w:rPr>
          <w:rFonts w:ascii="Arial" w:hAnsi="Arial" w:cs="Arial"/>
          <w:i/>
          <w:color w:val="000000"/>
          <w:lang w:val="en-US"/>
        </w:rPr>
        <w:t xml:space="preserve"> </w:t>
      </w:r>
      <w:r w:rsidR="00815D36">
        <w:rPr>
          <w:rFonts w:ascii="Arial" w:hAnsi="Arial" w:cs="Arial"/>
          <w:i/>
          <w:color w:val="000000"/>
          <w:lang w:val="en-US"/>
        </w:rPr>
        <w:t xml:space="preserve">and </w:t>
      </w:r>
      <w:r w:rsidR="00CC1BC7" w:rsidRPr="006B42F7">
        <w:rPr>
          <w:rFonts w:ascii="Arial" w:hAnsi="Arial" w:cs="Arial"/>
          <w:i/>
          <w:color w:val="000000"/>
          <w:lang w:val="en-US"/>
        </w:rPr>
        <w:t>those deliver</w:t>
      </w:r>
      <w:r w:rsidR="00815D36">
        <w:rPr>
          <w:rFonts w:ascii="Arial" w:hAnsi="Arial" w:cs="Arial"/>
          <w:i/>
          <w:color w:val="000000"/>
          <w:lang w:val="en-US"/>
        </w:rPr>
        <w:t>ing</w:t>
      </w:r>
      <w:r w:rsidR="00CC1BC7" w:rsidRPr="006B42F7">
        <w:rPr>
          <w:rFonts w:ascii="Arial" w:hAnsi="Arial" w:cs="Arial"/>
          <w:i/>
          <w:color w:val="000000"/>
          <w:lang w:val="en-US"/>
        </w:rPr>
        <w:t xml:space="preserve"> high customer experiences </w:t>
      </w:r>
      <w:r w:rsidR="00815D36">
        <w:rPr>
          <w:rFonts w:ascii="Arial" w:hAnsi="Arial" w:cs="Arial"/>
          <w:i/>
          <w:color w:val="000000"/>
          <w:lang w:val="en-US"/>
        </w:rPr>
        <w:t>set</w:t>
      </w:r>
      <w:r w:rsidR="00CC1BC7" w:rsidRPr="006B42F7">
        <w:rPr>
          <w:rFonts w:ascii="Arial" w:hAnsi="Arial" w:cs="Arial"/>
          <w:i/>
          <w:color w:val="000000"/>
          <w:lang w:val="en-US"/>
        </w:rPr>
        <w:t xml:space="preserve"> a precedent, raising the bar for other</w:t>
      </w:r>
      <w:r w:rsidR="002D6C37">
        <w:rPr>
          <w:rFonts w:ascii="Arial" w:hAnsi="Arial" w:cs="Arial"/>
          <w:i/>
          <w:color w:val="000000"/>
          <w:lang w:val="en-US"/>
        </w:rPr>
        <w:t xml:space="preserve"> brands</w:t>
      </w:r>
      <w:r w:rsidR="00C77BEF">
        <w:rPr>
          <w:rFonts w:ascii="Arial" w:hAnsi="Arial" w:cs="Arial"/>
          <w:i/>
          <w:color w:val="000000"/>
          <w:lang w:val="en-US"/>
        </w:rPr>
        <w:t>.”</w:t>
      </w:r>
      <w:r w:rsidR="00350A27" w:rsidRPr="006B42F7">
        <w:rPr>
          <w:rFonts w:ascii="Arial" w:hAnsi="Arial" w:cs="Arial"/>
          <w:i/>
          <w:color w:val="000000"/>
          <w:lang w:val="en-US"/>
        </w:rPr>
        <w:br/>
      </w:r>
      <w:r w:rsidR="00D506D1" w:rsidRPr="006B42F7">
        <w:rPr>
          <w:rFonts w:ascii="Arial" w:hAnsi="Arial" w:cs="Arial"/>
          <w:i/>
          <w:color w:val="000000"/>
          <w:lang w:val="en-US"/>
        </w:rPr>
        <w:br/>
      </w:r>
      <w:r w:rsidR="00D506D1" w:rsidRPr="006B42F7">
        <w:rPr>
          <w:rFonts w:ascii="Arial" w:hAnsi="Arial" w:cs="Arial"/>
          <w:color w:val="000000"/>
          <w:lang w:val="en-US"/>
        </w:rPr>
        <w:t xml:space="preserve">Nepper </w:t>
      </w:r>
      <w:r w:rsidR="00815D36">
        <w:rPr>
          <w:rFonts w:ascii="Arial" w:hAnsi="Arial" w:cs="Arial"/>
          <w:color w:val="000000"/>
          <w:lang w:val="en-US"/>
        </w:rPr>
        <w:t>explains</w:t>
      </w:r>
      <w:r w:rsidR="00D506D1" w:rsidRPr="006B42F7">
        <w:rPr>
          <w:rFonts w:ascii="Arial" w:hAnsi="Arial" w:cs="Arial"/>
          <w:color w:val="000000"/>
          <w:lang w:val="en-US"/>
        </w:rPr>
        <w:t xml:space="preserve"> how brands can </w:t>
      </w:r>
      <w:r w:rsidR="00815D36">
        <w:rPr>
          <w:rFonts w:ascii="Arial" w:hAnsi="Arial" w:cs="Arial"/>
          <w:color w:val="000000"/>
          <w:lang w:val="en-US"/>
        </w:rPr>
        <w:t>meet and exceed</w:t>
      </w:r>
      <w:r w:rsidR="00815D36" w:rsidRPr="006B42F7">
        <w:rPr>
          <w:rFonts w:ascii="Arial" w:hAnsi="Arial" w:cs="Arial"/>
          <w:color w:val="000000"/>
          <w:lang w:val="en-US"/>
        </w:rPr>
        <w:t xml:space="preserve"> </w:t>
      </w:r>
      <w:r w:rsidR="00D506D1" w:rsidRPr="006B42F7">
        <w:rPr>
          <w:rFonts w:ascii="Arial" w:hAnsi="Arial" w:cs="Arial"/>
          <w:color w:val="000000"/>
          <w:lang w:val="en-US"/>
        </w:rPr>
        <w:t>customer expectation</w:t>
      </w:r>
      <w:r w:rsidR="002D6C37">
        <w:rPr>
          <w:rFonts w:ascii="Arial" w:hAnsi="Arial" w:cs="Arial"/>
          <w:color w:val="000000"/>
          <w:lang w:val="en-US"/>
        </w:rPr>
        <w:t>s</w:t>
      </w:r>
      <w:r w:rsidR="00D506D1" w:rsidRPr="006B42F7">
        <w:rPr>
          <w:rFonts w:ascii="Arial" w:hAnsi="Arial" w:cs="Arial"/>
          <w:color w:val="000000"/>
          <w:lang w:val="en-US"/>
        </w:rPr>
        <w:t xml:space="preserve">: </w:t>
      </w:r>
    </w:p>
    <w:p w14:paraId="7EF4ABE1" w14:textId="72A1A594" w:rsidR="00D506D1" w:rsidRPr="006B42F7" w:rsidRDefault="00D506D1" w:rsidP="00CD7227">
      <w:pPr>
        <w:spacing w:before="100" w:beforeAutospacing="1" w:after="100" w:afterAutospacing="1" w:line="276" w:lineRule="auto"/>
        <w:rPr>
          <w:rFonts w:ascii="Arial" w:hAnsi="Arial" w:cs="Arial"/>
          <w:i/>
          <w:color w:val="000000"/>
          <w:lang w:val="en-US"/>
        </w:rPr>
      </w:pPr>
      <w:r w:rsidRPr="004C6123">
        <w:rPr>
          <w:rFonts w:ascii="Arial" w:hAnsi="Arial" w:cs="Arial"/>
          <w:i/>
          <w:color w:val="000000"/>
          <w:lang w:val="en-US"/>
        </w:rPr>
        <w:t>“</w:t>
      </w:r>
      <w:r w:rsidR="00815D36" w:rsidRPr="004C6123">
        <w:rPr>
          <w:rFonts w:ascii="Arial" w:hAnsi="Arial" w:cs="Arial"/>
          <w:i/>
          <w:color w:val="000000"/>
          <w:lang w:val="en-US"/>
        </w:rPr>
        <w:t>Successful brands empower their employees with the right tools to engage with customers. Their holistic company cultures deliver t</w:t>
      </w:r>
      <w:r w:rsidR="002D6C37" w:rsidRPr="004C6123">
        <w:rPr>
          <w:rFonts w:ascii="Arial" w:hAnsi="Arial" w:cs="Arial"/>
          <w:i/>
          <w:color w:val="000000"/>
          <w:lang w:val="en-US"/>
        </w:rPr>
        <w:t>op-notch</w:t>
      </w:r>
      <w:r w:rsidR="00815D36" w:rsidRPr="004C6123">
        <w:rPr>
          <w:rFonts w:ascii="Arial" w:hAnsi="Arial" w:cs="Arial"/>
          <w:i/>
          <w:color w:val="000000"/>
          <w:lang w:val="en-US"/>
        </w:rPr>
        <w:t xml:space="preserve"> customer experience through seamless marketing, sales and service operations. The brands leaving their competitors in the dust truly grasp the financial implications of the customer experience and its importance to a brand's success and survival</w:t>
      </w:r>
      <w:r w:rsidRPr="004C6123">
        <w:rPr>
          <w:rStyle w:val="Emphasis"/>
          <w:rFonts w:ascii="Arial" w:hAnsi="Arial" w:cs="Arial"/>
          <w:lang w:val="en-US"/>
        </w:rPr>
        <w:t>.”</w:t>
      </w:r>
    </w:p>
    <w:p w14:paraId="0B72C4F6" w14:textId="7A105FFE" w:rsidR="00350A27" w:rsidRPr="006B42F7" w:rsidRDefault="00350A27" w:rsidP="00CD7227">
      <w:pPr>
        <w:spacing w:before="100" w:beforeAutospacing="1" w:after="100" w:afterAutospacing="1" w:line="276" w:lineRule="auto"/>
        <w:rPr>
          <w:rFonts w:ascii="Arial" w:hAnsi="Arial" w:cs="Arial"/>
          <w:color w:val="000000"/>
          <w:lang w:val="en-US"/>
        </w:rPr>
      </w:pPr>
      <w:r w:rsidRPr="006B42F7">
        <w:rPr>
          <w:rFonts w:ascii="Arial" w:hAnsi="Arial" w:cs="Arial"/>
          <w:b/>
          <w:color w:val="000000"/>
          <w:lang w:val="en-US"/>
        </w:rPr>
        <w:t xml:space="preserve">To read the full KPMG Global Customer Experience Excellence report: ‘Customer </w:t>
      </w:r>
      <w:r w:rsidR="00866804">
        <w:rPr>
          <w:rFonts w:ascii="Arial" w:hAnsi="Arial" w:cs="Arial"/>
          <w:b/>
          <w:color w:val="000000"/>
          <w:lang w:val="en-US"/>
        </w:rPr>
        <w:t>f</w:t>
      </w:r>
      <w:r w:rsidRPr="006B42F7">
        <w:rPr>
          <w:rFonts w:ascii="Arial" w:hAnsi="Arial" w:cs="Arial"/>
          <w:b/>
          <w:color w:val="000000"/>
          <w:lang w:val="en-US"/>
        </w:rPr>
        <w:t>irst</w:t>
      </w:r>
      <w:r w:rsidR="004C6123">
        <w:rPr>
          <w:rFonts w:ascii="Arial" w:hAnsi="Arial" w:cs="Arial"/>
          <w:b/>
          <w:color w:val="000000"/>
          <w:lang w:val="en-US"/>
        </w:rPr>
        <w:t>.</w:t>
      </w:r>
      <w:r w:rsidRPr="006B42F7">
        <w:rPr>
          <w:rFonts w:ascii="Arial" w:hAnsi="Arial" w:cs="Arial"/>
          <w:b/>
          <w:color w:val="000000"/>
          <w:lang w:val="en-US"/>
        </w:rPr>
        <w:t xml:space="preserve"> </w:t>
      </w:r>
      <w:r w:rsidR="004C6123">
        <w:rPr>
          <w:rFonts w:ascii="Arial" w:hAnsi="Arial" w:cs="Arial"/>
          <w:b/>
          <w:color w:val="000000"/>
          <w:lang w:val="en-US"/>
        </w:rPr>
        <w:t>C</w:t>
      </w:r>
      <w:r w:rsidRPr="006B42F7">
        <w:rPr>
          <w:rFonts w:ascii="Arial" w:hAnsi="Arial" w:cs="Arial"/>
          <w:b/>
          <w:color w:val="000000"/>
          <w:lang w:val="en-US"/>
        </w:rPr>
        <w:t xml:space="preserve">ustomer </w:t>
      </w:r>
      <w:r w:rsidR="00866804">
        <w:rPr>
          <w:rFonts w:ascii="Arial" w:hAnsi="Arial" w:cs="Arial"/>
          <w:b/>
          <w:color w:val="000000"/>
          <w:lang w:val="en-US"/>
        </w:rPr>
        <w:t>o</w:t>
      </w:r>
      <w:r w:rsidRPr="006B42F7">
        <w:rPr>
          <w:rFonts w:ascii="Arial" w:hAnsi="Arial" w:cs="Arial"/>
          <w:b/>
          <w:color w:val="000000"/>
          <w:lang w:val="en-US"/>
        </w:rPr>
        <w:t>bsessed’</w:t>
      </w:r>
      <w:r w:rsidRPr="006B42F7">
        <w:rPr>
          <w:rFonts w:ascii="Arial" w:hAnsi="Arial" w:cs="Arial"/>
          <w:color w:val="000000"/>
          <w:lang w:val="en-US"/>
        </w:rPr>
        <w:t xml:space="preserve"> please </w:t>
      </w:r>
      <w:r w:rsidRPr="00C26989">
        <w:rPr>
          <w:rFonts w:ascii="Arial" w:hAnsi="Arial" w:cs="Arial"/>
          <w:color w:val="000000"/>
          <w:lang w:val="en-US"/>
        </w:rPr>
        <w:t xml:space="preserve">visit </w:t>
      </w:r>
      <w:hyperlink r:id="rId9" w:history="1">
        <w:r w:rsidR="00705771" w:rsidRPr="00C848AE">
          <w:rPr>
            <w:rStyle w:val="Hyperlink"/>
            <w:rFonts w:ascii="Arial" w:hAnsi="Arial" w:cs="Arial"/>
            <w:lang w:val="en-US"/>
          </w:rPr>
          <w:t>www.kpmg.com/customerfirst</w:t>
        </w:r>
      </w:hyperlink>
      <w:r w:rsidRPr="00C26989">
        <w:rPr>
          <w:rFonts w:ascii="Arial" w:hAnsi="Arial" w:cs="Arial"/>
          <w:color w:val="000000"/>
          <w:lang w:val="en-US"/>
        </w:rPr>
        <w:t>.</w:t>
      </w:r>
      <w:r w:rsidR="00705771">
        <w:rPr>
          <w:rFonts w:ascii="Arial" w:hAnsi="Arial" w:cs="Arial"/>
          <w:color w:val="000000"/>
          <w:lang w:val="en-US"/>
        </w:rPr>
        <w:t xml:space="preserve"> </w:t>
      </w:r>
      <w:r w:rsidRPr="006B42F7">
        <w:rPr>
          <w:rFonts w:ascii="Arial" w:hAnsi="Arial" w:cs="Arial"/>
          <w:color w:val="000000"/>
          <w:lang w:val="en-US"/>
        </w:rPr>
        <w:t xml:space="preserve"> </w:t>
      </w:r>
    </w:p>
    <w:p w14:paraId="4CFACC56" w14:textId="678E314B" w:rsidR="00350A27" w:rsidRPr="006B42F7" w:rsidRDefault="00CD7227" w:rsidP="00CD7227">
      <w:pPr>
        <w:spacing w:before="100" w:beforeAutospacing="1" w:after="100" w:afterAutospacing="1" w:line="276" w:lineRule="auto"/>
        <w:rPr>
          <w:rFonts w:ascii="Arial" w:hAnsi="Arial" w:cs="Arial"/>
          <w:b/>
          <w:color w:val="000000"/>
          <w:lang w:val="en-US"/>
        </w:rPr>
      </w:pPr>
      <w:r w:rsidRPr="006B42F7">
        <w:rPr>
          <w:rFonts w:ascii="Arial" w:hAnsi="Arial" w:cs="Arial"/>
          <w:color w:val="000000"/>
          <w:lang w:val="en-US"/>
        </w:rPr>
        <w:t xml:space="preserve">The Luxembourg report will be available on </w:t>
      </w:r>
      <w:r w:rsidR="00BC4886">
        <w:rPr>
          <w:rFonts w:ascii="Arial" w:hAnsi="Arial" w:cs="Arial"/>
          <w:color w:val="000000"/>
          <w:lang w:val="en-US"/>
        </w:rPr>
        <w:t>14</w:t>
      </w:r>
      <w:r w:rsidR="00C6090C">
        <w:rPr>
          <w:rFonts w:ascii="Arial" w:hAnsi="Arial" w:cs="Arial"/>
          <w:color w:val="000000"/>
          <w:lang w:val="en-US"/>
        </w:rPr>
        <w:t xml:space="preserve"> October</w:t>
      </w:r>
      <w:r w:rsidRPr="006B42F7">
        <w:rPr>
          <w:rFonts w:ascii="Arial" w:hAnsi="Arial" w:cs="Arial"/>
          <w:color w:val="000000"/>
          <w:lang w:val="en-US"/>
        </w:rPr>
        <w:t xml:space="preserve">. </w:t>
      </w:r>
      <w:r w:rsidRPr="006B42F7">
        <w:rPr>
          <w:rFonts w:ascii="Arial" w:hAnsi="Arial" w:cs="Arial"/>
          <w:color w:val="000000"/>
          <w:lang w:val="en-US"/>
        </w:rPr>
        <w:br/>
      </w:r>
      <w:r w:rsidR="007B74C1" w:rsidRPr="006B42F7">
        <w:rPr>
          <w:rFonts w:ascii="Arial" w:hAnsi="Arial" w:cs="Arial"/>
          <w:color w:val="000000"/>
          <w:lang w:val="en-US"/>
        </w:rPr>
        <w:br/>
      </w:r>
      <w:r w:rsidR="00350A27" w:rsidRPr="006B42F7">
        <w:rPr>
          <w:rFonts w:ascii="Arial" w:hAnsi="Arial" w:cs="Arial"/>
          <w:b/>
          <w:color w:val="000000"/>
          <w:lang w:val="en-US"/>
        </w:rPr>
        <w:t>About the</w:t>
      </w:r>
      <w:r w:rsidR="007B74C1" w:rsidRPr="006B42F7">
        <w:rPr>
          <w:rFonts w:ascii="Arial" w:hAnsi="Arial" w:cs="Arial"/>
          <w:b/>
          <w:color w:val="000000"/>
          <w:lang w:val="en-US"/>
        </w:rPr>
        <w:t xml:space="preserve"> global</w:t>
      </w:r>
      <w:r w:rsidR="00350A27" w:rsidRPr="006B42F7">
        <w:rPr>
          <w:rFonts w:ascii="Arial" w:hAnsi="Arial" w:cs="Arial"/>
          <w:b/>
          <w:color w:val="000000"/>
          <w:lang w:val="en-US"/>
        </w:rPr>
        <w:t xml:space="preserve"> research</w:t>
      </w:r>
    </w:p>
    <w:p w14:paraId="1A5A7562" w14:textId="4B466BFA" w:rsidR="004C6123" w:rsidRDefault="00350A27" w:rsidP="004C6123">
      <w:pPr>
        <w:spacing w:before="100" w:beforeAutospacing="1" w:after="100" w:afterAutospacing="1" w:line="276" w:lineRule="auto"/>
        <w:rPr>
          <w:rFonts w:ascii="Arial" w:hAnsi="Arial" w:cs="Arial"/>
          <w:b/>
          <w:bCs/>
          <w:sz w:val="20"/>
          <w:szCs w:val="20"/>
          <w:lang w:val="en-US"/>
        </w:rPr>
      </w:pPr>
      <w:r w:rsidRPr="006B42F7">
        <w:rPr>
          <w:rFonts w:ascii="Arial" w:hAnsi="Arial" w:cs="Arial"/>
          <w:color w:val="000000"/>
          <w:lang w:val="en-US"/>
        </w:rPr>
        <w:t xml:space="preserve">Conducted </w:t>
      </w:r>
      <w:r w:rsidR="00866804">
        <w:rPr>
          <w:rFonts w:ascii="Arial" w:hAnsi="Arial" w:cs="Arial"/>
          <w:color w:val="000000"/>
          <w:lang w:val="en-US"/>
        </w:rPr>
        <w:t>with</w:t>
      </w:r>
      <w:r w:rsidRPr="006B42F7">
        <w:rPr>
          <w:rFonts w:ascii="Arial" w:hAnsi="Arial" w:cs="Arial"/>
          <w:color w:val="000000"/>
          <w:lang w:val="en-US"/>
        </w:rPr>
        <w:t xml:space="preserve"> online survey</w:t>
      </w:r>
      <w:r w:rsidR="00866804">
        <w:rPr>
          <w:rFonts w:ascii="Arial" w:hAnsi="Arial" w:cs="Arial"/>
          <w:color w:val="000000"/>
          <w:lang w:val="en-US"/>
        </w:rPr>
        <w:t>s</w:t>
      </w:r>
      <w:r w:rsidRPr="006B42F7">
        <w:rPr>
          <w:rFonts w:ascii="Arial" w:hAnsi="Arial" w:cs="Arial"/>
          <w:color w:val="000000"/>
          <w:lang w:val="en-US"/>
        </w:rPr>
        <w:t xml:space="preserve"> and completed in early 2019, the research </w:t>
      </w:r>
      <w:r w:rsidR="00866804">
        <w:rPr>
          <w:rFonts w:ascii="Arial" w:hAnsi="Arial" w:cs="Arial"/>
          <w:color w:val="000000"/>
          <w:lang w:val="en-US"/>
        </w:rPr>
        <w:t>gathered</w:t>
      </w:r>
      <w:r w:rsidRPr="006B42F7">
        <w:rPr>
          <w:rFonts w:ascii="Arial" w:hAnsi="Arial" w:cs="Arial"/>
          <w:color w:val="000000"/>
          <w:lang w:val="en-US"/>
        </w:rPr>
        <w:t xml:space="preserve"> the views of almost 84,066 consumers in 20 different countries, regions and jurisdictions. </w:t>
      </w:r>
      <w:r w:rsidR="00866804">
        <w:rPr>
          <w:rFonts w:ascii="Arial" w:hAnsi="Arial" w:cs="Arial"/>
          <w:color w:val="000000"/>
          <w:lang w:val="en-US"/>
        </w:rPr>
        <w:t xml:space="preserve">In total, </w:t>
      </w:r>
      <w:r w:rsidRPr="006B42F7">
        <w:rPr>
          <w:rFonts w:ascii="Arial" w:hAnsi="Arial" w:cs="Arial"/>
          <w:color w:val="000000"/>
          <w:lang w:val="en-US"/>
        </w:rPr>
        <w:t>2,075 brands were reviewed</w:t>
      </w:r>
      <w:r w:rsidR="00866804">
        <w:rPr>
          <w:rFonts w:ascii="Arial" w:hAnsi="Arial" w:cs="Arial"/>
          <w:color w:val="000000"/>
          <w:lang w:val="en-US"/>
        </w:rPr>
        <w:t>,</w:t>
      </w:r>
      <w:r w:rsidRPr="006B42F7">
        <w:rPr>
          <w:rFonts w:ascii="Arial" w:hAnsi="Arial" w:cs="Arial"/>
          <w:color w:val="000000"/>
          <w:lang w:val="en-US"/>
        </w:rPr>
        <w:t xml:space="preserve"> resulting in 752,096 individual brand evaluations. The research was conducted on behalf of KPMG International by KPMG </w:t>
      </w:r>
      <w:proofErr w:type="spellStart"/>
      <w:r w:rsidRPr="006B42F7">
        <w:rPr>
          <w:rFonts w:ascii="Arial" w:hAnsi="Arial" w:cs="Arial"/>
          <w:color w:val="000000"/>
          <w:lang w:val="en-US"/>
        </w:rPr>
        <w:t>Nunwood’s</w:t>
      </w:r>
      <w:proofErr w:type="spellEnd"/>
      <w:r w:rsidRPr="006B42F7">
        <w:rPr>
          <w:rFonts w:ascii="Arial" w:hAnsi="Arial" w:cs="Arial"/>
          <w:color w:val="000000"/>
          <w:lang w:val="en-US"/>
        </w:rPr>
        <w:t xml:space="preserve"> Customer Experience Excellence Center.  </w:t>
      </w:r>
    </w:p>
    <w:p w14:paraId="12B5EF89" w14:textId="062CCC17" w:rsidR="00AD0111" w:rsidRPr="004C6123" w:rsidRDefault="00AD0111" w:rsidP="004C6123">
      <w:pPr>
        <w:spacing w:before="100" w:beforeAutospacing="1" w:after="100" w:afterAutospacing="1" w:line="276" w:lineRule="auto"/>
        <w:jc w:val="center"/>
        <w:rPr>
          <w:rFonts w:ascii="Arial" w:hAnsi="Arial" w:cs="Arial"/>
          <w:color w:val="000000"/>
          <w:lang w:val="en-US"/>
        </w:rPr>
      </w:pPr>
      <w:r w:rsidRPr="006B42F7">
        <w:rPr>
          <w:rFonts w:ascii="Arial" w:hAnsi="Arial" w:cs="Arial"/>
          <w:b/>
          <w:bCs/>
          <w:sz w:val="20"/>
          <w:szCs w:val="20"/>
          <w:lang w:val="en-US"/>
        </w:rPr>
        <w:t>Ends</w:t>
      </w:r>
    </w:p>
    <w:p w14:paraId="3C160BF1" w14:textId="3A8C68EF" w:rsidR="00AD0111" w:rsidRPr="006B42F7" w:rsidRDefault="00AD0111" w:rsidP="006A6843">
      <w:pPr>
        <w:rPr>
          <w:rFonts w:ascii="Arial" w:hAnsi="Arial" w:cs="Arial"/>
          <w:color w:val="000000"/>
          <w:sz w:val="16"/>
          <w:szCs w:val="16"/>
          <w:lang w:val="en-US"/>
        </w:rPr>
      </w:pPr>
      <w:r w:rsidRPr="006B42F7">
        <w:rPr>
          <w:rFonts w:ascii="Arial" w:hAnsi="Arial" w:cs="Arial"/>
          <w:b/>
          <w:bCs/>
          <w:sz w:val="20"/>
          <w:szCs w:val="20"/>
          <w:lang w:val="en-US"/>
        </w:rPr>
        <w:t>Note to editors</w:t>
      </w:r>
      <w:proofErr w:type="gramStart"/>
      <w:r w:rsidRPr="006B42F7">
        <w:rPr>
          <w:rFonts w:ascii="Arial" w:hAnsi="Arial" w:cs="Arial"/>
          <w:b/>
          <w:bCs/>
          <w:sz w:val="20"/>
          <w:szCs w:val="20"/>
          <w:lang w:val="en-US"/>
        </w:rPr>
        <w:t>:</w:t>
      </w:r>
      <w:proofErr w:type="gramEnd"/>
      <w:r w:rsidRPr="006B42F7">
        <w:rPr>
          <w:rFonts w:ascii="Arial" w:hAnsi="Arial" w:cs="Arial"/>
          <w:b/>
          <w:bCs/>
          <w:sz w:val="20"/>
          <w:szCs w:val="20"/>
          <w:lang w:val="en-US"/>
        </w:rPr>
        <w:br/>
      </w:r>
      <w:r w:rsidRPr="006B42F7">
        <w:rPr>
          <w:rFonts w:ascii="Arial" w:hAnsi="Arial" w:cs="Arial"/>
          <w:b/>
          <w:bCs/>
          <w:sz w:val="20"/>
          <w:szCs w:val="20"/>
          <w:lang w:val="en-US"/>
        </w:rPr>
        <w:br/>
      </w:r>
      <w:r w:rsidRPr="006B42F7">
        <w:rPr>
          <w:rFonts w:ascii="Arial" w:hAnsi="Arial" w:cs="Arial"/>
          <w:b/>
          <w:color w:val="000000"/>
          <w:sz w:val="20"/>
          <w:szCs w:val="20"/>
          <w:u w:val="single"/>
          <w:lang w:val="en-US"/>
        </w:rPr>
        <w:t>About KPMG Luxembourg</w:t>
      </w:r>
      <w:r w:rsidRPr="006B42F7">
        <w:rPr>
          <w:rFonts w:ascii="Arial" w:hAnsi="Arial" w:cs="Arial"/>
          <w:color w:val="000000"/>
          <w:sz w:val="20"/>
          <w:szCs w:val="20"/>
          <w:lang w:val="en-US"/>
        </w:rPr>
        <w:br/>
      </w:r>
      <w:r w:rsidR="00254F8A" w:rsidRPr="006B42F7">
        <w:rPr>
          <w:rFonts w:ascii="Arial" w:hAnsi="Arial" w:cs="Arial"/>
          <w:color w:val="000000"/>
          <w:sz w:val="16"/>
          <w:szCs w:val="16"/>
          <w:lang w:val="en-US"/>
        </w:rPr>
        <w:t>KPMG in Luxembourg is a leading provider of professional services of audit, tax and advisory. KPMG operates in 153 countries and has more than 207,000 professionals working in member firms around the world.</w:t>
      </w:r>
      <w:r w:rsidRPr="006B42F7">
        <w:rPr>
          <w:rFonts w:ascii="Arial" w:hAnsi="Arial" w:cs="Arial"/>
          <w:color w:val="000000"/>
          <w:sz w:val="16"/>
          <w:szCs w:val="16"/>
          <w:lang w:val="en-US"/>
        </w:rPr>
        <w:br/>
      </w:r>
    </w:p>
    <w:p w14:paraId="34D4F39E" w14:textId="77777777" w:rsidR="00AD0111" w:rsidRPr="006B42F7" w:rsidRDefault="00AD0111" w:rsidP="006A6843">
      <w:pPr>
        <w:rPr>
          <w:rFonts w:ascii="Arial" w:hAnsi="Arial" w:cs="Arial"/>
          <w:lang w:val="en-US"/>
        </w:rPr>
      </w:pPr>
      <w:r w:rsidRPr="006B42F7">
        <w:rPr>
          <w:rFonts w:ascii="Arial" w:hAnsi="Arial" w:cs="Arial"/>
          <w:lang w:val="en-US"/>
        </w:rPr>
        <w:t>Follow KPMG Luxembourg on:</w:t>
      </w:r>
    </w:p>
    <w:p w14:paraId="6892D0C8" w14:textId="77777777" w:rsidR="00AD0111" w:rsidRPr="006B42F7" w:rsidRDefault="00AD0111" w:rsidP="006A6843">
      <w:pPr>
        <w:shd w:val="clear" w:color="auto" w:fill="FFFFFF"/>
        <w:spacing w:after="270" w:line="240" w:lineRule="atLeast"/>
        <w:rPr>
          <w:rFonts w:ascii="Arial" w:hAnsi="Arial" w:cs="Arial"/>
          <w:color w:val="000000"/>
          <w:sz w:val="19"/>
          <w:szCs w:val="19"/>
          <w:lang w:val="en-US"/>
        </w:rPr>
      </w:pPr>
      <w:r w:rsidRPr="006B42F7">
        <w:rPr>
          <w:rFonts w:ascii="Arial" w:hAnsi="Arial" w:cs="Arial"/>
          <w:noProof/>
          <w:color w:val="007C92"/>
          <w:sz w:val="16"/>
          <w:szCs w:val="16"/>
          <w:lang w:val="en-US"/>
        </w:rPr>
        <w:drawing>
          <wp:inline distT="0" distB="0" distL="0" distR="0" wp14:anchorId="1734E2CC" wp14:editId="62ED75E9">
            <wp:extent cx="564705" cy="288000"/>
            <wp:effectExtent l="0" t="0" r="6985" b="0"/>
            <wp:docPr id="2" name="Picture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pmg.com/LU/en/PublishingImages/39-kennedy-avenue-logo-190x70.jp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4705" cy="288000"/>
                    </a:xfrm>
                    <a:prstGeom prst="rect">
                      <a:avLst/>
                    </a:prstGeom>
                    <a:noFill/>
                    <a:ln>
                      <a:noFill/>
                    </a:ln>
                  </pic:spPr>
                </pic:pic>
              </a:graphicData>
            </a:graphic>
          </wp:inline>
        </w:drawing>
      </w:r>
      <w:r w:rsidRPr="006B42F7">
        <w:rPr>
          <w:rFonts w:ascii="Arial" w:hAnsi="Arial" w:cs="Arial"/>
          <w:b/>
          <w:bCs/>
          <w:color w:val="000000"/>
          <w:sz w:val="19"/>
          <w:szCs w:val="19"/>
          <w:lang w:val="en-US"/>
        </w:rPr>
        <w:t xml:space="preserve"> </w:t>
      </w:r>
      <w:r w:rsidRPr="006B42F7">
        <w:rPr>
          <w:rFonts w:ascii="Arial" w:hAnsi="Arial" w:cs="Arial"/>
          <w:noProof/>
          <w:color w:val="002776"/>
          <w:sz w:val="20"/>
          <w:szCs w:val="20"/>
          <w:lang w:val="en-US"/>
        </w:rPr>
        <w:drawing>
          <wp:inline distT="0" distB="0" distL="0" distR="0" wp14:anchorId="4AD168A0" wp14:editId="5EA79B10">
            <wp:extent cx="180340" cy="180340"/>
            <wp:effectExtent l="0" t="0" r="0" b="0"/>
            <wp:docPr id="13" name="Picture 13" descr="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6B42F7">
        <w:rPr>
          <w:rFonts w:ascii="Arial" w:hAnsi="Arial" w:cs="Arial"/>
          <w:color w:val="000000"/>
          <w:sz w:val="20"/>
          <w:szCs w:val="20"/>
          <w:lang w:val="en-US"/>
        </w:rPr>
        <w:t>  </w:t>
      </w:r>
      <w:r w:rsidRPr="006B42F7">
        <w:rPr>
          <w:rFonts w:ascii="Arial" w:hAnsi="Arial" w:cs="Arial"/>
          <w:noProof/>
          <w:color w:val="002776"/>
          <w:sz w:val="20"/>
          <w:szCs w:val="20"/>
          <w:lang w:val="en-US"/>
        </w:rPr>
        <w:drawing>
          <wp:inline distT="0" distB="0" distL="0" distR="0" wp14:anchorId="5EF4A5F4" wp14:editId="6A8F661E">
            <wp:extent cx="180340" cy="180340"/>
            <wp:effectExtent l="0" t="0" r="0" b="0"/>
            <wp:docPr id="12" name="Picture 12" descr="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6B42F7">
        <w:rPr>
          <w:rFonts w:ascii="Arial" w:hAnsi="Arial" w:cs="Arial"/>
          <w:color w:val="000000"/>
          <w:sz w:val="20"/>
          <w:szCs w:val="20"/>
          <w:lang w:val="en-US"/>
        </w:rPr>
        <w:t>  </w:t>
      </w:r>
      <w:r w:rsidRPr="006B42F7">
        <w:rPr>
          <w:rFonts w:ascii="Arial" w:hAnsi="Arial" w:cs="Arial"/>
          <w:noProof/>
          <w:color w:val="002776"/>
          <w:sz w:val="20"/>
          <w:szCs w:val="20"/>
          <w:lang w:val="en-US"/>
        </w:rPr>
        <w:drawing>
          <wp:inline distT="0" distB="0" distL="0" distR="0" wp14:anchorId="1A4D7CFE" wp14:editId="29C0EBED">
            <wp:extent cx="180340" cy="180340"/>
            <wp:effectExtent l="0" t="0" r="0" b="0"/>
            <wp:docPr id="11" name="Picture 11" descr="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6B42F7">
        <w:rPr>
          <w:rFonts w:ascii="Arial" w:hAnsi="Arial" w:cs="Arial"/>
          <w:color w:val="000000"/>
          <w:sz w:val="20"/>
          <w:szCs w:val="20"/>
          <w:lang w:val="en-US"/>
        </w:rPr>
        <w:t>  </w:t>
      </w:r>
      <w:r w:rsidRPr="006B42F7">
        <w:rPr>
          <w:rFonts w:ascii="Arial" w:hAnsi="Arial" w:cs="Arial"/>
          <w:noProof/>
          <w:color w:val="002776"/>
          <w:sz w:val="20"/>
          <w:szCs w:val="20"/>
          <w:lang w:val="en-US"/>
        </w:rPr>
        <w:drawing>
          <wp:inline distT="0" distB="0" distL="0" distR="0" wp14:anchorId="692799CB" wp14:editId="2F43F184">
            <wp:extent cx="180340" cy="180340"/>
            <wp:effectExtent l="0" t="0" r="0" b="0"/>
            <wp:docPr id="10" name="Picture 10" descr="YouTub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6B42F7">
        <w:rPr>
          <w:rFonts w:ascii="Arial" w:hAnsi="Arial" w:cs="Arial"/>
          <w:color w:val="000000"/>
          <w:sz w:val="20"/>
          <w:szCs w:val="20"/>
          <w:lang w:val="en-US"/>
        </w:rPr>
        <w:t>  </w:t>
      </w:r>
      <w:r w:rsidRPr="006B42F7">
        <w:rPr>
          <w:rFonts w:ascii="Arial" w:hAnsi="Arial" w:cs="Arial"/>
          <w:noProof/>
          <w:color w:val="002776"/>
          <w:sz w:val="20"/>
          <w:szCs w:val="20"/>
          <w:lang w:val="en-US"/>
        </w:rPr>
        <w:drawing>
          <wp:inline distT="0" distB="0" distL="0" distR="0" wp14:anchorId="5C951697" wp14:editId="5E907D30">
            <wp:extent cx="180340" cy="180340"/>
            <wp:effectExtent l="0" t="0" r="0" b="0"/>
            <wp:docPr id="9" name="Picture 9" descr="Goog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6B42F7">
        <w:rPr>
          <w:rFonts w:ascii="Arial" w:hAnsi="Arial" w:cs="Arial"/>
          <w:color w:val="000000"/>
          <w:sz w:val="20"/>
          <w:szCs w:val="20"/>
          <w:lang w:val="en-US"/>
        </w:rPr>
        <w:t>  </w:t>
      </w:r>
      <w:r w:rsidRPr="006B42F7">
        <w:rPr>
          <w:rFonts w:ascii="Arial" w:hAnsi="Arial" w:cs="Arial"/>
          <w:noProof/>
          <w:color w:val="002776"/>
          <w:sz w:val="20"/>
          <w:szCs w:val="20"/>
          <w:lang w:val="en-US"/>
        </w:rPr>
        <w:drawing>
          <wp:inline distT="0" distB="0" distL="0" distR="0" wp14:anchorId="681F8E93" wp14:editId="1DAD8C13">
            <wp:extent cx="180340" cy="180340"/>
            <wp:effectExtent l="0" t="0" r="0" b="0"/>
            <wp:docPr id="8" name="Picture 8" descr="https://sites-kpmg.vuturevx.com/1/78/_images/socialMedia-Instagram-24x24.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kpmg.vuturevx.com/1/78/_images/socialMedia-Instagram-24x24.pn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6B42F7">
        <w:rPr>
          <w:rFonts w:ascii="Arial" w:hAnsi="Arial" w:cs="Arial"/>
          <w:color w:val="000000"/>
          <w:sz w:val="20"/>
          <w:szCs w:val="20"/>
          <w:lang w:val="en-US"/>
        </w:rPr>
        <w:t xml:space="preserve">  </w:t>
      </w:r>
      <w:r w:rsidRPr="006B42F7">
        <w:rPr>
          <w:rFonts w:ascii="Arial" w:hAnsi="Arial" w:cs="Arial"/>
          <w:noProof/>
          <w:color w:val="002776"/>
          <w:sz w:val="20"/>
          <w:szCs w:val="20"/>
          <w:lang w:val="en-US"/>
        </w:rPr>
        <w:drawing>
          <wp:inline distT="0" distB="0" distL="0" distR="0" wp14:anchorId="25E3733F" wp14:editId="21C8F029">
            <wp:extent cx="180340" cy="180340"/>
            <wp:effectExtent l="0" t="0" r="0" b="0"/>
            <wp:docPr id="7" name="Picture 7" descr="Blo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p>
    <w:p w14:paraId="0938940E" w14:textId="77777777" w:rsidR="00AD0111" w:rsidRPr="006B42F7" w:rsidRDefault="00AD0111" w:rsidP="006A6843">
      <w:pPr>
        <w:rPr>
          <w:rFonts w:ascii="Arial" w:hAnsi="Arial" w:cs="Arial"/>
          <w:sz w:val="20"/>
          <w:szCs w:val="20"/>
          <w:lang w:val="en-US"/>
        </w:rPr>
      </w:pPr>
      <w:r w:rsidRPr="006B42F7">
        <w:rPr>
          <w:rFonts w:ascii="Arial" w:hAnsi="Arial" w:cs="Arial"/>
          <w:b/>
          <w:sz w:val="20"/>
          <w:szCs w:val="20"/>
          <w:u w:val="single"/>
          <w:lang w:val="en-US"/>
        </w:rPr>
        <w:t>Press Contact:</w:t>
      </w:r>
      <w:r w:rsidRPr="006B42F7">
        <w:rPr>
          <w:rFonts w:ascii="Arial" w:hAnsi="Arial" w:cs="Arial"/>
          <w:sz w:val="20"/>
          <w:szCs w:val="20"/>
          <w:lang w:val="en-US"/>
        </w:rPr>
        <w:t xml:space="preserve"> </w:t>
      </w:r>
      <w:r w:rsidRPr="006B42F7">
        <w:rPr>
          <w:rFonts w:ascii="Arial" w:hAnsi="Arial" w:cs="Arial"/>
          <w:sz w:val="20"/>
          <w:szCs w:val="20"/>
          <w:lang w:val="en-US"/>
        </w:rPr>
        <w:br/>
        <w:t>Geneviève Feyt</w:t>
      </w:r>
    </w:p>
    <w:p w14:paraId="10A5D40C" w14:textId="3B9730D8" w:rsidR="0059431F" w:rsidRPr="00F1708B" w:rsidRDefault="00AD0111" w:rsidP="0010420C">
      <w:pPr>
        <w:rPr>
          <w:rFonts w:ascii="Arial" w:hAnsi="Arial" w:cs="Arial"/>
          <w:color w:val="000000"/>
          <w:lang w:val="fr-FR"/>
        </w:rPr>
      </w:pPr>
      <w:r w:rsidRPr="00F1708B">
        <w:rPr>
          <w:rFonts w:ascii="Arial" w:hAnsi="Arial" w:cs="Arial"/>
          <w:sz w:val="20"/>
          <w:szCs w:val="20"/>
          <w:lang w:val="fr-FR"/>
        </w:rPr>
        <w:t xml:space="preserve">Direct </w:t>
      </w:r>
      <w:r w:rsidR="00DA243F" w:rsidRPr="00F1708B">
        <w:rPr>
          <w:rFonts w:ascii="Arial" w:hAnsi="Arial" w:cs="Arial"/>
          <w:sz w:val="20"/>
          <w:szCs w:val="20"/>
          <w:lang w:val="fr-FR"/>
        </w:rPr>
        <w:t>p</w:t>
      </w:r>
      <w:r w:rsidRPr="00F1708B">
        <w:rPr>
          <w:rFonts w:ascii="Arial" w:hAnsi="Arial" w:cs="Arial"/>
          <w:sz w:val="20"/>
          <w:szCs w:val="20"/>
          <w:lang w:val="fr-FR"/>
        </w:rPr>
        <w:t>hone: +352 22 51 51 2903</w:t>
      </w:r>
      <w:r w:rsidRPr="00F1708B">
        <w:rPr>
          <w:rFonts w:ascii="Arial" w:hAnsi="Arial" w:cs="Arial"/>
          <w:sz w:val="20"/>
          <w:szCs w:val="20"/>
          <w:lang w:val="fr-FR"/>
        </w:rPr>
        <w:br/>
        <w:t>Mobile: +352 621 87 2903</w:t>
      </w:r>
      <w:r w:rsidRPr="00F1708B">
        <w:rPr>
          <w:rFonts w:ascii="Arial" w:hAnsi="Arial" w:cs="Arial"/>
          <w:sz w:val="20"/>
          <w:szCs w:val="20"/>
          <w:lang w:val="fr-FR"/>
        </w:rPr>
        <w:br/>
        <w:t xml:space="preserve">E-mail: </w:t>
      </w:r>
      <w:hyperlink r:id="rId32" w:history="1">
        <w:r w:rsidRPr="00F1708B">
          <w:rPr>
            <w:rStyle w:val="Hyperlink"/>
            <w:rFonts w:ascii="Arial" w:hAnsi="Arial" w:cs="Arial"/>
            <w:sz w:val="20"/>
            <w:szCs w:val="20"/>
            <w:lang w:val="fr-FR"/>
          </w:rPr>
          <w:t>genevieve.feyt@kpmg.lu</w:t>
        </w:r>
      </w:hyperlink>
    </w:p>
    <w:sectPr w:rsidR="0059431F" w:rsidRPr="00F1708B" w:rsidSect="00DB4764">
      <w:pgSz w:w="12240" w:h="15840"/>
      <w:pgMar w:top="1440" w:right="1440" w:bottom="993"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EAF64" w16cid:durableId="2145951D"/>
  <w16cid:commentId w16cid:paraId="7F3DC3E7" w16cid:durableId="2145B189"/>
  <w16cid:commentId w16cid:paraId="4D0974C6" w16cid:durableId="214595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83D17"/>
    <w:multiLevelType w:val="multilevel"/>
    <w:tmpl w:val="D63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1F"/>
    <w:rsid w:val="00081FA1"/>
    <w:rsid w:val="000A068D"/>
    <w:rsid w:val="000D6032"/>
    <w:rsid w:val="0010420C"/>
    <w:rsid w:val="00140D83"/>
    <w:rsid w:val="0017374E"/>
    <w:rsid w:val="00192476"/>
    <w:rsid w:val="00202A3D"/>
    <w:rsid w:val="00211FEA"/>
    <w:rsid w:val="00222C4C"/>
    <w:rsid w:val="00254F8A"/>
    <w:rsid w:val="002C1672"/>
    <w:rsid w:val="002D6C37"/>
    <w:rsid w:val="002D6EA3"/>
    <w:rsid w:val="002F404A"/>
    <w:rsid w:val="003023DC"/>
    <w:rsid w:val="00316F6B"/>
    <w:rsid w:val="00350A27"/>
    <w:rsid w:val="00393FCA"/>
    <w:rsid w:val="003B5994"/>
    <w:rsid w:val="003E03A1"/>
    <w:rsid w:val="003F0E12"/>
    <w:rsid w:val="00420FEF"/>
    <w:rsid w:val="0042268C"/>
    <w:rsid w:val="004A5428"/>
    <w:rsid w:val="004A792A"/>
    <w:rsid w:val="004C6123"/>
    <w:rsid w:val="004E294A"/>
    <w:rsid w:val="0050021C"/>
    <w:rsid w:val="00501033"/>
    <w:rsid w:val="00570CBD"/>
    <w:rsid w:val="00574DE2"/>
    <w:rsid w:val="0059431F"/>
    <w:rsid w:val="005C26A9"/>
    <w:rsid w:val="005C3D79"/>
    <w:rsid w:val="005F103E"/>
    <w:rsid w:val="00603775"/>
    <w:rsid w:val="006069F5"/>
    <w:rsid w:val="00620ADC"/>
    <w:rsid w:val="00631962"/>
    <w:rsid w:val="00637AC9"/>
    <w:rsid w:val="00640F6C"/>
    <w:rsid w:val="00651F87"/>
    <w:rsid w:val="006718BA"/>
    <w:rsid w:val="006A6843"/>
    <w:rsid w:val="006B42F7"/>
    <w:rsid w:val="006C313F"/>
    <w:rsid w:val="00705771"/>
    <w:rsid w:val="00765317"/>
    <w:rsid w:val="007728FC"/>
    <w:rsid w:val="00781779"/>
    <w:rsid w:val="007B2615"/>
    <w:rsid w:val="007B74C1"/>
    <w:rsid w:val="007F2E2C"/>
    <w:rsid w:val="00815D36"/>
    <w:rsid w:val="00825691"/>
    <w:rsid w:val="00855BB7"/>
    <w:rsid w:val="00866804"/>
    <w:rsid w:val="008A421B"/>
    <w:rsid w:val="008B114E"/>
    <w:rsid w:val="008B23BB"/>
    <w:rsid w:val="008B73D9"/>
    <w:rsid w:val="008C694C"/>
    <w:rsid w:val="008F243B"/>
    <w:rsid w:val="008F4653"/>
    <w:rsid w:val="00952A2D"/>
    <w:rsid w:val="0096230A"/>
    <w:rsid w:val="00962B17"/>
    <w:rsid w:val="0099612E"/>
    <w:rsid w:val="009B3A09"/>
    <w:rsid w:val="009E658B"/>
    <w:rsid w:val="00A070AF"/>
    <w:rsid w:val="00A4747C"/>
    <w:rsid w:val="00A62477"/>
    <w:rsid w:val="00A7022B"/>
    <w:rsid w:val="00AB05F9"/>
    <w:rsid w:val="00AD0111"/>
    <w:rsid w:val="00AD6FD9"/>
    <w:rsid w:val="00B519CD"/>
    <w:rsid w:val="00B612A8"/>
    <w:rsid w:val="00B71CDA"/>
    <w:rsid w:val="00BC4886"/>
    <w:rsid w:val="00BD2675"/>
    <w:rsid w:val="00C079F8"/>
    <w:rsid w:val="00C13076"/>
    <w:rsid w:val="00C23647"/>
    <w:rsid w:val="00C26989"/>
    <w:rsid w:val="00C328FD"/>
    <w:rsid w:val="00C36B7D"/>
    <w:rsid w:val="00C4326F"/>
    <w:rsid w:val="00C6090C"/>
    <w:rsid w:val="00C77BEF"/>
    <w:rsid w:val="00C94D41"/>
    <w:rsid w:val="00CA7D01"/>
    <w:rsid w:val="00CB5A99"/>
    <w:rsid w:val="00CC1BC7"/>
    <w:rsid w:val="00CD1331"/>
    <w:rsid w:val="00CD7227"/>
    <w:rsid w:val="00D506D1"/>
    <w:rsid w:val="00D529D0"/>
    <w:rsid w:val="00D53706"/>
    <w:rsid w:val="00D75C15"/>
    <w:rsid w:val="00D86407"/>
    <w:rsid w:val="00D94D74"/>
    <w:rsid w:val="00D951AE"/>
    <w:rsid w:val="00DA243F"/>
    <w:rsid w:val="00DA27E5"/>
    <w:rsid w:val="00DB4764"/>
    <w:rsid w:val="00DD76FD"/>
    <w:rsid w:val="00DE187A"/>
    <w:rsid w:val="00E01BEA"/>
    <w:rsid w:val="00E04DBE"/>
    <w:rsid w:val="00E815EB"/>
    <w:rsid w:val="00EC47E3"/>
    <w:rsid w:val="00ED7D28"/>
    <w:rsid w:val="00F05752"/>
    <w:rsid w:val="00F1708B"/>
    <w:rsid w:val="00F21F09"/>
    <w:rsid w:val="00F3436A"/>
    <w:rsid w:val="00F34797"/>
    <w:rsid w:val="00F804BB"/>
    <w:rsid w:val="00FB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7AE6"/>
  <w15:chartTrackingRefBased/>
  <w15:docId w15:val="{8DE371B1-3C06-43DA-8EDC-1F267369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07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9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079F8"/>
    <w:pPr>
      <w:spacing w:after="0" w:line="420" w:lineRule="atLeast"/>
      <w:outlineLvl w:val="2"/>
    </w:pPr>
    <w:rPr>
      <w:rFonts w:ascii="Arial" w:eastAsia="Times New Roman" w:hAnsi="Arial" w:cs="Arial"/>
      <w:color w:val="000000"/>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31F"/>
    <w:rPr>
      <w:rFonts w:asciiTheme="majorHAnsi" w:eastAsiaTheme="majorEastAsia" w:hAnsiTheme="majorHAnsi" w:cstheme="majorBidi"/>
      <w:spacing w:val="-10"/>
      <w:kern w:val="28"/>
      <w:sz w:val="56"/>
      <w:szCs w:val="56"/>
      <w:lang w:val="en-GB"/>
    </w:rPr>
  </w:style>
  <w:style w:type="paragraph" w:customStyle="1" w:styleId="p2">
    <w:name w:val="p2"/>
    <w:basedOn w:val="Normal"/>
    <w:rsid w:val="0059431F"/>
    <w:pPr>
      <w:spacing w:after="150" w:line="420" w:lineRule="atLeast"/>
    </w:pPr>
    <w:rPr>
      <w:rFonts w:ascii="Times New Roman" w:eastAsia="Times New Roman" w:hAnsi="Times New Roman" w:cs="Times New Roman"/>
      <w:sz w:val="24"/>
      <w:szCs w:val="24"/>
      <w:lang w:val="en-US"/>
    </w:rPr>
  </w:style>
  <w:style w:type="character" w:customStyle="1" w:styleId="s1">
    <w:name w:val="s1"/>
    <w:basedOn w:val="DefaultParagraphFont"/>
    <w:rsid w:val="0059431F"/>
  </w:style>
  <w:style w:type="paragraph" w:styleId="ListParagraph">
    <w:name w:val="List Paragraph"/>
    <w:basedOn w:val="Normal"/>
    <w:uiPriority w:val="34"/>
    <w:qFormat/>
    <w:rsid w:val="0059431F"/>
    <w:pPr>
      <w:ind w:left="720"/>
      <w:contextualSpacing/>
    </w:pPr>
  </w:style>
  <w:style w:type="character" w:customStyle="1" w:styleId="Heading3Char">
    <w:name w:val="Heading 3 Char"/>
    <w:basedOn w:val="DefaultParagraphFont"/>
    <w:link w:val="Heading3"/>
    <w:uiPriority w:val="9"/>
    <w:rsid w:val="00C079F8"/>
    <w:rPr>
      <w:rFonts w:ascii="Arial" w:eastAsia="Times New Roman" w:hAnsi="Arial" w:cs="Arial"/>
      <w:color w:val="000000"/>
      <w:sz w:val="30"/>
      <w:szCs w:val="30"/>
    </w:rPr>
  </w:style>
  <w:style w:type="paragraph" w:styleId="NormalWeb">
    <w:name w:val="Normal (Web)"/>
    <w:basedOn w:val="Normal"/>
    <w:uiPriority w:val="99"/>
    <w:semiHidden/>
    <w:unhideWhenUsed/>
    <w:rsid w:val="00C079F8"/>
    <w:pPr>
      <w:spacing w:after="150" w:line="420" w:lineRule="atLeast"/>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079F8"/>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079F8"/>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ED7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D28"/>
    <w:rPr>
      <w:rFonts w:ascii="Segoe UI" w:hAnsi="Segoe UI" w:cs="Segoe UI"/>
      <w:sz w:val="18"/>
      <w:szCs w:val="18"/>
      <w:lang w:val="en-GB"/>
    </w:rPr>
  </w:style>
  <w:style w:type="character" w:styleId="CommentReference">
    <w:name w:val="annotation reference"/>
    <w:basedOn w:val="DefaultParagraphFont"/>
    <w:uiPriority w:val="99"/>
    <w:semiHidden/>
    <w:unhideWhenUsed/>
    <w:rsid w:val="008C694C"/>
    <w:rPr>
      <w:sz w:val="16"/>
      <w:szCs w:val="16"/>
    </w:rPr>
  </w:style>
  <w:style w:type="paragraph" w:styleId="CommentText">
    <w:name w:val="annotation text"/>
    <w:basedOn w:val="Normal"/>
    <w:link w:val="CommentTextChar"/>
    <w:uiPriority w:val="99"/>
    <w:semiHidden/>
    <w:unhideWhenUsed/>
    <w:rsid w:val="008C694C"/>
    <w:pPr>
      <w:spacing w:line="240" w:lineRule="auto"/>
    </w:pPr>
    <w:rPr>
      <w:sz w:val="20"/>
      <w:szCs w:val="20"/>
    </w:rPr>
  </w:style>
  <w:style w:type="character" w:customStyle="1" w:styleId="CommentTextChar">
    <w:name w:val="Comment Text Char"/>
    <w:basedOn w:val="DefaultParagraphFont"/>
    <w:link w:val="CommentText"/>
    <w:uiPriority w:val="99"/>
    <w:semiHidden/>
    <w:rsid w:val="008C694C"/>
    <w:rPr>
      <w:sz w:val="20"/>
      <w:szCs w:val="20"/>
      <w:lang w:val="en-GB"/>
    </w:rPr>
  </w:style>
  <w:style w:type="paragraph" w:styleId="CommentSubject">
    <w:name w:val="annotation subject"/>
    <w:basedOn w:val="CommentText"/>
    <w:next w:val="CommentText"/>
    <w:link w:val="CommentSubjectChar"/>
    <w:uiPriority w:val="99"/>
    <w:semiHidden/>
    <w:unhideWhenUsed/>
    <w:rsid w:val="008C694C"/>
    <w:rPr>
      <w:b/>
      <w:bCs/>
    </w:rPr>
  </w:style>
  <w:style w:type="character" w:customStyle="1" w:styleId="CommentSubjectChar">
    <w:name w:val="Comment Subject Char"/>
    <w:basedOn w:val="CommentTextChar"/>
    <w:link w:val="CommentSubject"/>
    <w:uiPriority w:val="99"/>
    <w:semiHidden/>
    <w:rsid w:val="008C694C"/>
    <w:rPr>
      <w:b/>
      <w:bCs/>
      <w:sz w:val="20"/>
      <w:szCs w:val="20"/>
      <w:lang w:val="en-GB"/>
    </w:rPr>
  </w:style>
  <w:style w:type="character" w:styleId="Hyperlink">
    <w:name w:val="Hyperlink"/>
    <w:basedOn w:val="DefaultParagraphFont"/>
    <w:uiPriority w:val="99"/>
    <w:unhideWhenUsed/>
    <w:rsid w:val="00AD0111"/>
    <w:rPr>
      <w:color w:val="0563C1" w:themeColor="hyperlink"/>
      <w:u w:val="single"/>
    </w:rPr>
  </w:style>
  <w:style w:type="character" w:styleId="FollowedHyperlink">
    <w:name w:val="FollowedHyperlink"/>
    <w:basedOn w:val="DefaultParagraphFont"/>
    <w:uiPriority w:val="99"/>
    <w:semiHidden/>
    <w:unhideWhenUsed/>
    <w:rsid w:val="00765317"/>
    <w:rPr>
      <w:color w:val="954F72" w:themeColor="followedHyperlink"/>
      <w:u w:val="single"/>
    </w:rPr>
  </w:style>
  <w:style w:type="character" w:styleId="Emphasis">
    <w:name w:val="Emphasis"/>
    <w:basedOn w:val="DefaultParagraphFont"/>
    <w:uiPriority w:val="20"/>
    <w:qFormat/>
    <w:rsid w:val="00D506D1"/>
    <w:rPr>
      <w:i/>
      <w:iCs/>
    </w:rPr>
  </w:style>
  <w:style w:type="paragraph" w:styleId="Revision">
    <w:name w:val="Revision"/>
    <w:hidden/>
    <w:uiPriority w:val="99"/>
    <w:semiHidden/>
    <w:rsid w:val="00D94D7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2883">
      <w:bodyDiv w:val="1"/>
      <w:marLeft w:val="0"/>
      <w:marRight w:val="0"/>
      <w:marTop w:val="0"/>
      <w:marBottom w:val="0"/>
      <w:divBdr>
        <w:top w:val="none" w:sz="0" w:space="0" w:color="auto"/>
        <w:left w:val="none" w:sz="0" w:space="0" w:color="auto"/>
        <w:bottom w:val="none" w:sz="0" w:space="0" w:color="auto"/>
        <w:right w:val="none" w:sz="0" w:space="0" w:color="auto"/>
      </w:divBdr>
    </w:div>
    <w:div w:id="407576138">
      <w:bodyDiv w:val="1"/>
      <w:marLeft w:val="0"/>
      <w:marRight w:val="0"/>
      <w:marTop w:val="0"/>
      <w:marBottom w:val="0"/>
      <w:divBdr>
        <w:top w:val="none" w:sz="0" w:space="0" w:color="auto"/>
        <w:left w:val="none" w:sz="0" w:space="0" w:color="auto"/>
        <w:bottom w:val="none" w:sz="0" w:space="0" w:color="auto"/>
        <w:right w:val="none" w:sz="0" w:space="0" w:color="auto"/>
      </w:divBdr>
      <w:divsChild>
        <w:div w:id="1244686724">
          <w:marLeft w:val="0"/>
          <w:marRight w:val="0"/>
          <w:marTop w:val="0"/>
          <w:marBottom w:val="0"/>
          <w:divBdr>
            <w:top w:val="none" w:sz="0" w:space="0" w:color="auto"/>
            <w:left w:val="none" w:sz="0" w:space="0" w:color="auto"/>
            <w:bottom w:val="none" w:sz="0" w:space="0" w:color="auto"/>
            <w:right w:val="none" w:sz="0" w:space="0" w:color="auto"/>
          </w:divBdr>
          <w:divsChild>
            <w:div w:id="437524961">
              <w:marLeft w:val="0"/>
              <w:marRight w:val="0"/>
              <w:marTop w:val="0"/>
              <w:marBottom w:val="0"/>
              <w:divBdr>
                <w:top w:val="none" w:sz="0" w:space="0" w:color="auto"/>
                <w:left w:val="none" w:sz="0" w:space="0" w:color="auto"/>
                <w:bottom w:val="none" w:sz="0" w:space="0" w:color="auto"/>
                <w:right w:val="none" w:sz="0" w:space="0" w:color="auto"/>
              </w:divBdr>
              <w:divsChild>
                <w:div w:id="315690789">
                  <w:marLeft w:val="-225"/>
                  <w:marRight w:val="-225"/>
                  <w:marTop w:val="0"/>
                  <w:marBottom w:val="0"/>
                  <w:divBdr>
                    <w:top w:val="none" w:sz="0" w:space="0" w:color="auto"/>
                    <w:left w:val="none" w:sz="0" w:space="0" w:color="auto"/>
                    <w:bottom w:val="none" w:sz="0" w:space="0" w:color="auto"/>
                    <w:right w:val="none" w:sz="0" w:space="0" w:color="auto"/>
                  </w:divBdr>
                  <w:divsChild>
                    <w:div w:id="11071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6143">
      <w:bodyDiv w:val="1"/>
      <w:marLeft w:val="0"/>
      <w:marRight w:val="0"/>
      <w:marTop w:val="0"/>
      <w:marBottom w:val="0"/>
      <w:divBdr>
        <w:top w:val="none" w:sz="0" w:space="0" w:color="auto"/>
        <w:left w:val="none" w:sz="0" w:space="0" w:color="auto"/>
        <w:bottom w:val="none" w:sz="0" w:space="0" w:color="auto"/>
        <w:right w:val="none" w:sz="0" w:space="0" w:color="auto"/>
      </w:divBdr>
    </w:div>
    <w:div w:id="606542062">
      <w:bodyDiv w:val="1"/>
      <w:marLeft w:val="0"/>
      <w:marRight w:val="0"/>
      <w:marTop w:val="0"/>
      <w:marBottom w:val="0"/>
      <w:divBdr>
        <w:top w:val="none" w:sz="0" w:space="0" w:color="auto"/>
        <w:left w:val="none" w:sz="0" w:space="0" w:color="auto"/>
        <w:bottom w:val="none" w:sz="0" w:space="0" w:color="auto"/>
        <w:right w:val="none" w:sz="0" w:space="0" w:color="auto"/>
      </w:divBdr>
    </w:div>
    <w:div w:id="896938717">
      <w:bodyDiv w:val="1"/>
      <w:marLeft w:val="0"/>
      <w:marRight w:val="0"/>
      <w:marTop w:val="0"/>
      <w:marBottom w:val="0"/>
      <w:divBdr>
        <w:top w:val="none" w:sz="0" w:space="0" w:color="auto"/>
        <w:left w:val="none" w:sz="0" w:space="0" w:color="auto"/>
        <w:bottom w:val="none" w:sz="0" w:space="0" w:color="auto"/>
        <w:right w:val="none" w:sz="0" w:space="0" w:color="auto"/>
      </w:divBdr>
    </w:div>
    <w:div w:id="1194267983">
      <w:bodyDiv w:val="1"/>
      <w:marLeft w:val="0"/>
      <w:marRight w:val="0"/>
      <w:marTop w:val="0"/>
      <w:marBottom w:val="0"/>
      <w:divBdr>
        <w:top w:val="none" w:sz="0" w:space="0" w:color="auto"/>
        <w:left w:val="none" w:sz="0" w:space="0" w:color="auto"/>
        <w:bottom w:val="none" w:sz="0" w:space="0" w:color="auto"/>
        <w:right w:val="none" w:sz="0" w:space="0" w:color="auto"/>
      </w:divBdr>
    </w:div>
    <w:div w:id="1357578397">
      <w:bodyDiv w:val="1"/>
      <w:marLeft w:val="0"/>
      <w:marRight w:val="0"/>
      <w:marTop w:val="0"/>
      <w:marBottom w:val="0"/>
      <w:divBdr>
        <w:top w:val="none" w:sz="0" w:space="0" w:color="auto"/>
        <w:left w:val="none" w:sz="0" w:space="0" w:color="auto"/>
        <w:bottom w:val="none" w:sz="0" w:space="0" w:color="auto"/>
        <w:right w:val="none" w:sz="0" w:space="0" w:color="auto"/>
      </w:divBdr>
      <w:divsChild>
        <w:div w:id="140738124">
          <w:marLeft w:val="0"/>
          <w:marRight w:val="0"/>
          <w:marTop w:val="0"/>
          <w:marBottom w:val="0"/>
          <w:divBdr>
            <w:top w:val="none" w:sz="0" w:space="0" w:color="auto"/>
            <w:left w:val="none" w:sz="0" w:space="0" w:color="auto"/>
            <w:bottom w:val="none" w:sz="0" w:space="0" w:color="auto"/>
            <w:right w:val="none" w:sz="0" w:space="0" w:color="auto"/>
          </w:divBdr>
          <w:divsChild>
            <w:div w:id="1815220912">
              <w:marLeft w:val="0"/>
              <w:marRight w:val="0"/>
              <w:marTop w:val="0"/>
              <w:marBottom w:val="0"/>
              <w:divBdr>
                <w:top w:val="none" w:sz="0" w:space="0" w:color="auto"/>
                <w:left w:val="none" w:sz="0" w:space="0" w:color="auto"/>
                <w:bottom w:val="none" w:sz="0" w:space="0" w:color="auto"/>
                <w:right w:val="none" w:sz="0" w:space="0" w:color="auto"/>
              </w:divBdr>
              <w:divsChild>
                <w:div w:id="1446538130">
                  <w:marLeft w:val="-225"/>
                  <w:marRight w:val="-225"/>
                  <w:marTop w:val="0"/>
                  <w:marBottom w:val="0"/>
                  <w:divBdr>
                    <w:top w:val="none" w:sz="0" w:space="0" w:color="auto"/>
                    <w:left w:val="none" w:sz="0" w:space="0" w:color="auto"/>
                    <w:bottom w:val="none" w:sz="0" w:space="0" w:color="auto"/>
                    <w:right w:val="none" w:sz="0" w:space="0" w:color="auto"/>
                  </w:divBdr>
                  <w:divsChild>
                    <w:div w:id="1650592838">
                      <w:marLeft w:val="0"/>
                      <w:marRight w:val="0"/>
                      <w:marTop w:val="0"/>
                      <w:marBottom w:val="0"/>
                      <w:divBdr>
                        <w:top w:val="none" w:sz="0" w:space="0" w:color="auto"/>
                        <w:left w:val="none" w:sz="0" w:space="0" w:color="auto"/>
                        <w:bottom w:val="none" w:sz="0" w:space="0" w:color="auto"/>
                        <w:right w:val="none" w:sz="0" w:space="0" w:color="auto"/>
                      </w:divBdr>
                      <w:divsChild>
                        <w:div w:id="850416622">
                          <w:marLeft w:val="0"/>
                          <w:marRight w:val="0"/>
                          <w:marTop w:val="0"/>
                          <w:marBottom w:val="0"/>
                          <w:divBdr>
                            <w:top w:val="none" w:sz="0" w:space="0" w:color="auto"/>
                            <w:left w:val="none" w:sz="0" w:space="0" w:color="auto"/>
                            <w:bottom w:val="none" w:sz="0" w:space="0" w:color="auto"/>
                            <w:right w:val="none" w:sz="0" w:space="0" w:color="auto"/>
                          </w:divBdr>
                          <w:divsChild>
                            <w:div w:id="1624848593">
                              <w:marLeft w:val="0"/>
                              <w:marRight w:val="0"/>
                              <w:marTop w:val="0"/>
                              <w:marBottom w:val="0"/>
                              <w:divBdr>
                                <w:top w:val="none" w:sz="0" w:space="0" w:color="auto"/>
                                <w:left w:val="none" w:sz="0" w:space="0" w:color="auto"/>
                                <w:bottom w:val="none" w:sz="0" w:space="0" w:color="auto"/>
                                <w:right w:val="none" w:sz="0" w:space="0" w:color="auto"/>
                              </w:divBdr>
                              <w:divsChild>
                                <w:div w:id="1080492251">
                                  <w:marLeft w:val="0"/>
                                  <w:marRight w:val="0"/>
                                  <w:marTop w:val="0"/>
                                  <w:marBottom w:val="0"/>
                                  <w:divBdr>
                                    <w:top w:val="none" w:sz="0" w:space="0" w:color="auto"/>
                                    <w:left w:val="none" w:sz="0" w:space="0" w:color="auto"/>
                                    <w:bottom w:val="none" w:sz="0" w:space="0" w:color="auto"/>
                                    <w:right w:val="none" w:sz="0" w:space="0" w:color="auto"/>
                                  </w:divBdr>
                                  <w:divsChild>
                                    <w:div w:id="6119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652178">
      <w:bodyDiv w:val="1"/>
      <w:marLeft w:val="0"/>
      <w:marRight w:val="0"/>
      <w:marTop w:val="0"/>
      <w:marBottom w:val="0"/>
      <w:divBdr>
        <w:top w:val="none" w:sz="0" w:space="0" w:color="auto"/>
        <w:left w:val="none" w:sz="0" w:space="0" w:color="auto"/>
        <w:bottom w:val="none" w:sz="0" w:space="0" w:color="auto"/>
        <w:right w:val="none" w:sz="0" w:space="0" w:color="auto"/>
      </w:divBdr>
    </w:div>
    <w:div w:id="1950312037">
      <w:bodyDiv w:val="1"/>
      <w:marLeft w:val="0"/>
      <w:marRight w:val="0"/>
      <w:marTop w:val="0"/>
      <w:marBottom w:val="0"/>
      <w:divBdr>
        <w:top w:val="none" w:sz="0" w:space="0" w:color="auto"/>
        <w:left w:val="none" w:sz="0" w:space="0" w:color="auto"/>
        <w:bottom w:val="none" w:sz="0" w:space="0" w:color="auto"/>
        <w:right w:val="none" w:sz="0" w:space="0" w:color="auto"/>
      </w:divBdr>
    </w:div>
    <w:div w:id="1975595660">
      <w:bodyDiv w:val="1"/>
      <w:marLeft w:val="0"/>
      <w:marRight w:val="0"/>
      <w:marTop w:val="0"/>
      <w:marBottom w:val="0"/>
      <w:divBdr>
        <w:top w:val="none" w:sz="0" w:space="0" w:color="auto"/>
        <w:left w:val="none" w:sz="0" w:space="0" w:color="auto"/>
        <w:bottom w:val="none" w:sz="0" w:space="0" w:color="auto"/>
        <w:right w:val="none" w:sz="0" w:space="0" w:color="auto"/>
      </w:divBdr>
      <w:divsChild>
        <w:div w:id="1976373966">
          <w:marLeft w:val="0"/>
          <w:marRight w:val="0"/>
          <w:marTop w:val="0"/>
          <w:marBottom w:val="0"/>
          <w:divBdr>
            <w:top w:val="none" w:sz="0" w:space="0" w:color="auto"/>
            <w:left w:val="none" w:sz="0" w:space="0" w:color="auto"/>
            <w:bottom w:val="none" w:sz="0" w:space="0" w:color="auto"/>
            <w:right w:val="none" w:sz="0" w:space="0" w:color="auto"/>
          </w:divBdr>
          <w:divsChild>
            <w:div w:id="34889264">
              <w:marLeft w:val="0"/>
              <w:marRight w:val="0"/>
              <w:marTop w:val="0"/>
              <w:marBottom w:val="0"/>
              <w:divBdr>
                <w:top w:val="none" w:sz="0" w:space="0" w:color="auto"/>
                <w:left w:val="none" w:sz="0" w:space="0" w:color="auto"/>
                <w:bottom w:val="none" w:sz="0" w:space="0" w:color="auto"/>
                <w:right w:val="none" w:sz="0" w:space="0" w:color="auto"/>
              </w:divBdr>
              <w:divsChild>
                <w:div w:id="59989796">
                  <w:marLeft w:val="-225"/>
                  <w:marRight w:val="-225"/>
                  <w:marTop w:val="0"/>
                  <w:marBottom w:val="0"/>
                  <w:divBdr>
                    <w:top w:val="none" w:sz="0" w:space="0" w:color="auto"/>
                    <w:left w:val="none" w:sz="0" w:space="0" w:color="auto"/>
                    <w:bottom w:val="none" w:sz="0" w:space="0" w:color="auto"/>
                    <w:right w:val="none" w:sz="0" w:space="0" w:color="auto"/>
                  </w:divBdr>
                  <w:divsChild>
                    <w:div w:id="95058979">
                      <w:marLeft w:val="0"/>
                      <w:marRight w:val="0"/>
                      <w:marTop w:val="0"/>
                      <w:marBottom w:val="0"/>
                      <w:divBdr>
                        <w:top w:val="none" w:sz="0" w:space="0" w:color="auto"/>
                        <w:left w:val="none" w:sz="0" w:space="0" w:color="auto"/>
                        <w:bottom w:val="none" w:sz="0" w:space="0" w:color="auto"/>
                        <w:right w:val="none" w:sz="0" w:space="0" w:color="auto"/>
                      </w:divBdr>
                      <w:divsChild>
                        <w:div w:id="1719279795">
                          <w:marLeft w:val="0"/>
                          <w:marRight w:val="0"/>
                          <w:marTop w:val="0"/>
                          <w:marBottom w:val="0"/>
                          <w:divBdr>
                            <w:top w:val="none" w:sz="0" w:space="0" w:color="auto"/>
                            <w:left w:val="none" w:sz="0" w:space="0" w:color="auto"/>
                            <w:bottom w:val="none" w:sz="0" w:space="0" w:color="auto"/>
                            <w:right w:val="none" w:sz="0" w:space="0" w:color="auto"/>
                          </w:divBdr>
                          <w:divsChild>
                            <w:div w:id="1105809263">
                              <w:marLeft w:val="0"/>
                              <w:marRight w:val="0"/>
                              <w:marTop w:val="0"/>
                              <w:marBottom w:val="0"/>
                              <w:divBdr>
                                <w:top w:val="none" w:sz="0" w:space="0" w:color="auto"/>
                                <w:left w:val="none" w:sz="0" w:space="0" w:color="auto"/>
                                <w:bottom w:val="none" w:sz="0" w:space="0" w:color="auto"/>
                                <w:right w:val="none" w:sz="0" w:space="0" w:color="auto"/>
                              </w:divBdr>
                              <w:divsChild>
                                <w:div w:id="853685617">
                                  <w:marLeft w:val="0"/>
                                  <w:marRight w:val="0"/>
                                  <w:marTop w:val="0"/>
                                  <w:marBottom w:val="0"/>
                                  <w:divBdr>
                                    <w:top w:val="none" w:sz="0" w:space="0" w:color="auto"/>
                                    <w:left w:val="none" w:sz="0" w:space="0" w:color="auto"/>
                                    <w:bottom w:val="none" w:sz="0" w:space="0" w:color="auto"/>
                                    <w:right w:val="none" w:sz="0" w:space="0" w:color="auto"/>
                                  </w:divBdr>
                                  <w:divsChild>
                                    <w:div w:id="14636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nwood.com/excellence-centre/" TargetMode="External"/><Relationship Id="rId13" Type="http://schemas.openxmlformats.org/officeDocument/2006/relationships/image" Target="media/image3.png"/><Relationship Id="rId18" Type="http://schemas.openxmlformats.org/officeDocument/2006/relationships/hyperlink" Target="https://www.linkedin.com/company/kpmg-luxembourg" TargetMode="External"/><Relationship Id="rId26" Type="http://schemas.openxmlformats.org/officeDocument/2006/relationships/image" Target="cid:image005.png@01D0C554.1EF0D9D0" TargetMode="External"/><Relationship Id="rId3" Type="http://schemas.openxmlformats.org/officeDocument/2006/relationships/settings" Target="settings.xml"/><Relationship Id="rId21" Type="http://schemas.openxmlformats.org/officeDocument/2006/relationships/hyperlink" Target="http://www.youtube.com/user/kpmgluxembourg" TargetMode="External"/><Relationship Id="rId34" Type="http://schemas.openxmlformats.org/officeDocument/2006/relationships/theme" Target="theme/theme1.xml"/><Relationship Id="rId7" Type="http://schemas.openxmlformats.org/officeDocument/2006/relationships/hyperlink" Target="https://www.nunwood.com/excellence-centre/" TargetMode="External"/><Relationship Id="rId12" Type="http://schemas.openxmlformats.org/officeDocument/2006/relationships/hyperlink" Target="https://www.facebook.com/kpmgluxembourg" TargetMode="External"/><Relationship Id="rId17" Type="http://schemas.openxmlformats.org/officeDocument/2006/relationships/image" Target="cid:image002.png@01D0C554.1EF0D9D0"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cid:image003.png@01D0C554.1EF0D9D0" TargetMode="External"/><Relationship Id="rId29" Type="http://schemas.openxmlformats.org/officeDocument/2006/relationships/image" Target="cid:image006.png@01D0C554.1EF0D9D0" TargetMode="External"/><Relationship Id="rId1" Type="http://schemas.openxmlformats.org/officeDocument/2006/relationships/numbering" Target="numbering.xml"/><Relationship Id="rId6" Type="http://schemas.openxmlformats.org/officeDocument/2006/relationships/hyperlink" Target="https://assets.kpmg/content/dam/kpmg/xx/pdf/2019/10/global-customer-experience-excellence-report.pdf" TargetMode="External"/><Relationship Id="rId11" Type="http://schemas.openxmlformats.org/officeDocument/2006/relationships/image" Target="media/image2.png"/><Relationship Id="rId24" Type="http://schemas.openxmlformats.org/officeDocument/2006/relationships/hyperlink" Target="https://plus.google.com/+KpmgLu/posts" TargetMode="External"/><Relationship Id="rId32" Type="http://schemas.openxmlformats.org/officeDocument/2006/relationships/hyperlink" Target="mailto:genevieve.feyt@kpmg.lu" TargetMode="External"/><Relationship Id="rId5" Type="http://schemas.openxmlformats.org/officeDocument/2006/relationships/image" Target="media/image1.jpeg"/><Relationship Id="rId15" Type="http://schemas.openxmlformats.org/officeDocument/2006/relationships/hyperlink" Target="https://twitter.com/KPMGLuxembourg" TargetMode="External"/><Relationship Id="rId23" Type="http://schemas.openxmlformats.org/officeDocument/2006/relationships/image" Target="cid:image004.png@01D0C554.1EF0D9D0" TargetMode="External"/><Relationship Id="rId28" Type="http://schemas.openxmlformats.org/officeDocument/2006/relationships/image" Target="media/image8.png"/><Relationship Id="rId36" Type="http://schemas.microsoft.com/office/2016/09/relationships/commentsIds" Target="commentsIds.xml"/><Relationship Id="rId10" Type="http://schemas.openxmlformats.org/officeDocument/2006/relationships/hyperlink" Target="http://blog.kpmg.lu/" TargetMode="External"/><Relationship Id="rId19" Type="http://schemas.openxmlformats.org/officeDocument/2006/relationships/image" Target="media/image5.png"/><Relationship Id="rId31" Type="http://schemas.openxmlformats.org/officeDocument/2006/relationships/image" Target="cid:image007.jpg@01D0C554.1EF0D9D0" TargetMode="External"/><Relationship Id="rId4" Type="http://schemas.openxmlformats.org/officeDocument/2006/relationships/webSettings" Target="webSettings.xml"/><Relationship Id="rId9" Type="http://schemas.openxmlformats.org/officeDocument/2006/relationships/hyperlink" Target="http://www.kpmg.com/customerfirst" TargetMode="External"/><Relationship Id="rId14" Type="http://schemas.openxmlformats.org/officeDocument/2006/relationships/image" Target="cid:image001.png@01D0C554.1EF0D9D0" TargetMode="External"/><Relationship Id="rId22" Type="http://schemas.openxmlformats.org/officeDocument/2006/relationships/image" Target="media/image6.png"/><Relationship Id="rId27" Type="http://schemas.openxmlformats.org/officeDocument/2006/relationships/hyperlink" Target="https://instagram.com/kpmgluxembourg" TargetMode="External"/><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Sarah</dc:creator>
  <cp:keywords/>
  <dc:description/>
  <cp:lastModifiedBy>Feyt, Genevieve</cp:lastModifiedBy>
  <cp:revision>18</cp:revision>
  <cp:lastPrinted>2018-06-05T07:46:00Z</cp:lastPrinted>
  <dcterms:created xsi:type="dcterms:W3CDTF">2019-10-09T15:50:00Z</dcterms:created>
  <dcterms:modified xsi:type="dcterms:W3CDTF">2019-10-10T10:08:00Z</dcterms:modified>
</cp:coreProperties>
</file>