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DDED" w14:textId="58B528DE" w:rsidR="00525D68" w:rsidRDefault="00525D68" w:rsidP="005E607C">
      <w:pPr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 xml:space="preserve">Press Release </w:t>
      </w:r>
    </w:p>
    <w:p w14:paraId="38EDB5EC" w14:textId="77777777" w:rsidR="00DC4A21" w:rsidRDefault="00DC4A21" w:rsidP="005E607C">
      <w:pPr>
        <w:rPr>
          <w:rFonts w:ascii="Calibri" w:hAnsi="Calibri" w:cs="Calibri"/>
          <w:b/>
          <w:bCs/>
          <w:color w:val="000000"/>
          <w:lang w:val="en-US"/>
        </w:rPr>
      </w:pPr>
    </w:p>
    <w:p w14:paraId="15D9CF84" w14:textId="71DBA0B3" w:rsidR="00DC4A21" w:rsidRDefault="00DC4A21" w:rsidP="005E607C">
      <w:pPr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noProof/>
          <w:color w:val="000000"/>
          <w:lang w:val="en-US"/>
        </w:rPr>
        <w:drawing>
          <wp:inline distT="0" distB="0" distL="0" distR="0" wp14:anchorId="0B4A2471" wp14:editId="50E1289D">
            <wp:extent cx="1999615" cy="335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B0DC01" w14:textId="77777777" w:rsidR="00DC4A21" w:rsidRDefault="00DC4A21" w:rsidP="005E607C">
      <w:pPr>
        <w:rPr>
          <w:rFonts w:ascii="Calibri" w:hAnsi="Calibri" w:cs="Calibri"/>
          <w:b/>
          <w:bCs/>
          <w:color w:val="000000"/>
          <w:lang w:val="en-US"/>
        </w:rPr>
      </w:pPr>
    </w:p>
    <w:p w14:paraId="2A6E02B9" w14:textId="787A751C" w:rsidR="00DC4A21" w:rsidRPr="00E05A45" w:rsidRDefault="00DC4A21" w:rsidP="005E607C">
      <w:pPr>
        <w:rPr>
          <w:rFonts w:ascii="Calibri" w:hAnsi="Calibri" w:cs="Calibri"/>
          <w:b/>
          <w:bCs/>
          <w:color w:val="000000"/>
          <w:lang w:val="en-US"/>
        </w:rPr>
      </w:pPr>
      <w:r w:rsidRPr="00DC4A21">
        <w:rPr>
          <w:rFonts w:ascii="Calibri" w:hAnsi="Calibri" w:cs="Calibri"/>
          <w:b/>
          <w:bCs/>
          <w:color w:val="000000"/>
          <w:lang w:val="en-US"/>
        </w:rPr>
        <w:t xml:space="preserve">Linklaters advises </w:t>
      </w:r>
      <w:proofErr w:type="spellStart"/>
      <w:r w:rsidRPr="00DC4A21">
        <w:rPr>
          <w:rFonts w:ascii="Calibri" w:hAnsi="Calibri" w:cs="Calibri"/>
          <w:b/>
          <w:bCs/>
          <w:color w:val="000000"/>
          <w:lang w:val="en-US"/>
        </w:rPr>
        <w:t>Commerz</w:t>
      </w:r>
      <w:proofErr w:type="spellEnd"/>
      <w:r w:rsidRPr="00DC4A21">
        <w:rPr>
          <w:rFonts w:ascii="Calibri" w:hAnsi="Calibri" w:cs="Calibri"/>
          <w:b/>
          <w:bCs/>
          <w:color w:val="000000"/>
          <w:lang w:val="en-US"/>
        </w:rPr>
        <w:t xml:space="preserve"> Real establish its first impact fund</w:t>
      </w:r>
    </w:p>
    <w:p w14:paraId="073A9FF8" w14:textId="77777777" w:rsidR="00672007" w:rsidRPr="00672007" w:rsidRDefault="00672007" w:rsidP="005E607C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21607B27" w14:textId="6930DC45" w:rsidR="005E607C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D61B27">
        <w:rPr>
          <w:rFonts w:ascii="Calibri" w:hAnsi="Calibri" w:cs="Calibri"/>
          <w:color w:val="000000"/>
          <w:sz w:val="22"/>
          <w:szCs w:val="22"/>
          <w:lang w:val="en-US"/>
        </w:rPr>
        <w:t>Linklaters has advi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sed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Commerz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Real AG in establishing </w:t>
      </w:r>
      <w:r w:rsidR="00D83DEA">
        <w:rPr>
          <w:rFonts w:ascii="Calibri" w:hAnsi="Calibri" w:cs="Calibri"/>
          <w:color w:val="000000"/>
          <w:sz w:val="22"/>
          <w:szCs w:val="22"/>
          <w:lang w:val="en-US"/>
        </w:rPr>
        <w:t>their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first impact fund for private investors</w:t>
      </w:r>
      <w:r w:rsidR="002A4690">
        <w:rPr>
          <w:rFonts w:ascii="Calibri" w:hAnsi="Calibri" w:cs="Calibri"/>
          <w:color w:val="000000"/>
          <w:sz w:val="22"/>
          <w:szCs w:val="22"/>
          <w:lang w:val="en-US"/>
        </w:rPr>
        <w:t xml:space="preserve"> which focusses on real assets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Structured as a Luxembourg European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Long Term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Investment Fund (ELTIF),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Klimavest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focuses primarily on the renewable energy sector, seeking assets that make a positive contribution to ecologically sustainable goals. Managed by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Commerz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Real Fund Management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S.à</w:t>
      </w:r>
      <w:proofErr w:type="spellEnd"/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r.l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., </w:t>
      </w:r>
      <w:proofErr w:type="spellStart"/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>K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limavest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aims </w:t>
      </w:r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>at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build</w:t>
      </w:r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 portfolio with a value of at least 25 billion euro, 10 billion euro of which </w:t>
      </w:r>
      <w:r w:rsidR="00CB054F">
        <w:rPr>
          <w:rFonts w:ascii="Calibri" w:hAnsi="Calibri" w:cs="Calibri"/>
          <w:color w:val="000000"/>
          <w:sz w:val="22"/>
          <w:szCs w:val="22"/>
          <w:lang w:val="en-US"/>
        </w:rPr>
        <w:t xml:space="preserve">are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to be raised through equity capital.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Klimavest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will target industries and sectors whose economic activity supports the transition to a low carbon, sustainable economy, such as energy production, transmission and storage, along with transport, mobility and the mass development of electric components and transit systems. </w:t>
      </w:r>
    </w:p>
    <w:p w14:paraId="0D615014" w14:textId="77777777" w:rsidR="005E607C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949B8A0" w14:textId="127F2F6A" w:rsidR="005E607C" w:rsidRPr="00105999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B92C3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“Building a sustainable, green future is </w:t>
      </w:r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increasingly seen as a top priority for governments, investors and </w:t>
      </w:r>
      <w:proofErr w:type="spellStart"/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organisations</w:t>
      </w:r>
      <w:proofErr w:type="spellEnd"/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. We are delighted to have worked with </w:t>
      </w:r>
      <w:proofErr w:type="spellStart"/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Commerz</w:t>
      </w:r>
      <w:proofErr w:type="spellEnd"/>
      <w:r w:rsidR="007B0FE7"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Real</w:t>
      </w:r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to launch their first impact fund and we are certain that we will see the demand for environmentally and ethically solid investment</w:t>
      </w:r>
      <w:r w:rsidR="00672007"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</w:t>
      </w:r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soar in the coming years.”</w:t>
      </w:r>
      <w:r w:rsidR="00525D68"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r w:rsidR="00D83DEA"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Martin Mager, Investment Funds partner, Linklaters LLP Luxembourg</w:t>
      </w:r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 </w:t>
      </w:r>
      <w:r w:rsidR="00D83DEA" w:rsidRPr="00105999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14:paraId="4C3CB627" w14:textId="77777777" w:rsidR="005E607C" w:rsidRPr="00105999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024E2D0" w14:textId="344AC203" w:rsidR="005E607C" w:rsidRPr="00093CD6" w:rsidRDefault="005E607C" w:rsidP="005E607C">
      <w:pP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proofErr w:type="spellStart"/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>Commerz</w:t>
      </w:r>
      <w:proofErr w:type="spellEnd"/>
      <w:r w:rsidR="007B0FE7"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 Real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 saw investments in its existing sustainable assets grow by 50 percent this year and are confident that </w:t>
      </w:r>
      <w:proofErr w:type="spellStart"/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>Klimavest</w:t>
      </w:r>
      <w:proofErr w:type="spellEnd"/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 is the right product launched at the right time. </w:t>
      </w:r>
      <w:r w:rsidRPr="00105999">
        <w:rPr>
          <w:rFonts w:ascii="Calibri" w:hAnsi="Calibri" w:cs="Calibri"/>
          <w:color w:val="000000"/>
          <w:sz w:val="22"/>
          <w:szCs w:val="22"/>
        </w:rPr>
        <w:t>One exclusive feature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Pr="00105999">
        <w:rPr>
          <w:rFonts w:ascii="Calibri" w:hAnsi="Calibri" w:cs="Calibri"/>
          <w:color w:val="000000"/>
          <w:sz w:val="22"/>
          <w:szCs w:val="22"/>
        </w:rPr>
        <w:t>unique for an ELTIF investing in infrastructure assets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105999">
        <w:rPr>
          <w:rFonts w:ascii="Calibri" w:hAnsi="Calibri" w:cs="Calibri"/>
          <w:color w:val="000000"/>
          <w:sz w:val="22"/>
          <w:szCs w:val="22"/>
        </w:rPr>
        <w:t xml:space="preserve"> is that </w:t>
      </w:r>
      <w:proofErr w:type="spellStart"/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>Klimavest</w:t>
      </w:r>
      <w:proofErr w:type="spellEnd"/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105999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an </w:t>
      </w:r>
      <w:r w:rsidRPr="00105999">
        <w:rPr>
          <w:rFonts w:ascii="Calibri" w:hAnsi="Calibri" w:cs="Calibri"/>
          <w:color w:val="000000"/>
          <w:sz w:val="22"/>
          <w:szCs w:val="22"/>
        </w:rPr>
        <w:t>open-ended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 fund </w:t>
      </w:r>
      <w:r w:rsidRPr="00105999">
        <w:rPr>
          <w:rFonts w:ascii="Calibri" w:hAnsi="Calibri" w:cs="Calibri"/>
          <w:color w:val="000000"/>
          <w:sz w:val="22"/>
          <w:szCs w:val="22"/>
        </w:rPr>
        <w:t xml:space="preserve">offering daily 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dealing in line with liquidity availability. </w:t>
      </w:r>
      <w:r w:rsidR="00D83DEA"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Martin Mager </w:t>
      </w:r>
      <w:r w:rsidRPr="00105999">
        <w:rPr>
          <w:rFonts w:ascii="Calibri" w:hAnsi="Calibri" w:cs="Calibri"/>
          <w:color w:val="000000"/>
          <w:sz w:val="22"/>
          <w:szCs w:val="22"/>
          <w:lang w:val="en-US"/>
        </w:rPr>
        <w:t xml:space="preserve">says: </w:t>
      </w:r>
      <w:r w:rsidRPr="0010599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“Our investment funds practice brings invaluable expertise in designing and</w:t>
      </w:r>
      <w:r w:rsidRPr="00093CD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implementing tailored, innovative fund structures. </w:t>
      </w:r>
      <w:proofErr w:type="spellStart"/>
      <w:r w:rsidRPr="00093CD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Klimavest</w:t>
      </w:r>
      <w:proofErr w:type="spellEnd"/>
      <w:r w:rsidRPr="00093CD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is an excellent example of how we can support our clients achieve their business goals by helping to develop solutions that their clients want to see.” </w:t>
      </w:r>
    </w:p>
    <w:p w14:paraId="321E2DF0" w14:textId="77777777" w:rsidR="005E607C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AD52B00" w14:textId="14EC0C40" w:rsidR="005E607C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5F3C00">
        <w:rPr>
          <w:rFonts w:ascii="Calibri" w:hAnsi="Calibri" w:cs="Calibri"/>
          <w:color w:val="000000"/>
          <w:sz w:val="22"/>
          <w:szCs w:val="22"/>
          <w:lang w:val="en-US"/>
        </w:rPr>
        <w:t>Co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mmerz</w:t>
      </w:r>
      <w:proofErr w:type="spellEnd"/>
      <w:r w:rsidR="00046D76">
        <w:rPr>
          <w:rFonts w:ascii="Calibri" w:hAnsi="Calibri" w:cs="Calibri"/>
          <w:color w:val="000000"/>
          <w:sz w:val="22"/>
          <w:szCs w:val="22"/>
          <w:lang w:val="en-US"/>
        </w:rPr>
        <w:t xml:space="preserve"> Real</w:t>
      </w:r>
      <w:r w:rsidR="00D963C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will initially be </w:t>
      </w:r>
      <w:proofErr w:type="spellStart"/>
      <w:r w:rsidRPr="00D61B27">
        <w:rPr>
          <w:rFonts w:ascii="Calibri" w:hAnsi="Calibri" w:cs="Calibri"/>
          <w:color w:val="000000"/>
          <w:sz w:val="22"/>
          <w:szCs w:val="22"/>
        </w:rPr>
        <w:t>distribut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Klimavest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exclusively</w:t>
      </w:r>
      <w:r w:rsidR="00CB054F">
        <w:rPr>
          <w:rFonts w:ascii="Calibri" w:hAnsi="Calibri" w:cs="Calibri"/>
          <w:color w:val="000000"/>
          <w:sz w:val="22"/>
          <w:szCs w:val="22"/>
          <w:lang w:val="en-US"/>
        </w:rPr>
        <w:t xml:space="preserve"> via Commerzbank and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to the</w:t>
      </w:r>
      <w:r w:rsidRPr="00D61B27">
        <w:rPr>
          <w:rFonts w:ascii="Calibri" w:hAnsi="Calibri" w:cs="Calibri"/>
          <w:color w:val="000000"/>
          <w:sz w:val="22"/>
          <w:szCs w:val="22"/>
        </w:rPr>
        <w:t xml:space="preserve"> public in Germany</w:t>
      </w:r>
      <w:r w:rsidRPr="005F3C00">
        <w:rPr>
          <w:rFonts w:ascii="Calibri" w:hAnsi="Calibri" w:cs="Calibri"/>
          <w:color w:val="000000"/>
          <w:sz w:val="22"/>
          <w:szCs w:val="22"/>
          <w:lang w:val="en-US"/>
        </w:rPr>
        <w:t>, wi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 plans to widen their distribution at a later stage. Aiming </w:t>
      </w:r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>at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deliver</w:t>
      </w:r>
      <w:r w:rsidR="007B0FE7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 annual return of between 3 to 4 percent, the minimum investment stands at 10,000 euros and investors will </w:t>
      </w:r>
      <w:r w:rsidRPr="005F3C00">
        <w:rPr>
          <w:rFonts w:ascii="Calibri" w:hAnsi="Calibri" w:cs="Calibri"/>
          <w:color w:val="000000"/>
          <w:sz w:val="22"/>
          <w:szCs w:val="22"/>
          <w:lang w:val="en-US"/>
        </w:rPr>
        <w:t>be up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dated regularly on the positive climate impact of the fund’s assets. </w:t>
      </w:r>
    </w:p>
    <w:p w14:paraId="6EDF7E88" w14:textId="77777777" w:rsidR="005E607C" w:rsidRDefault="005E607C" w:rsidP="005E607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494EA2E" w14:textId="03DBB554" w:rsidR="00DC4A21" w:rsidRPr="00DC4A21" w:rsidRDefault="00DC4A21" w:rsidP="00DC4A21">
      <w:pPr>
        <w:spacing w:after="140"/>
        <w:rPr>
          <w:rFonts w:ascii="Calibri" w:eastAsia="Calibri" w:hAnsi="Calibri" w:cs="Calibri"/>
          <w:sz w:val="22"/>
          <w:szCs w:val="22"/>
          <w:lang w:val="en"/>
        </w:rPr>
      </w:pPr>
      <w:r w:rsidRPr="00DC4A21">
        <w:rPr>
          <w:rFonts w:ascii="Calibri" w:eastAsia="Calibri" w:hAnsi="Calibri" w:cs="Calibri"/>
          <w:sz w:val="22"/>
          <w:szCs w:val="22"/>
          <w:lang w:val="en"/>
        </w:rPr>
        <w:t>END</w:t>
      </w:r>
    </w:p>
    <w:p w14:paraId="1EC81915" w14:textId="77777777" w:rsidR="00DC4A21" w:rsidRPr="00DC4A21" w:rsidRDefault="00DC4A21" w:rsidP="00DC4A21">
      <w:pPr>
        <w:spacing w:after="140"/>
        <w:rPr>
          <w:rFonts w:ascii="Calibri" w:eastAsia="Calibri" w:hAnsi="Calibri" w:cs="Calibri"/>
          <w:sz w:val="20"/>
          <w:szCs w:val="22"/>
          <w:lang w:val="en"/>
        </w:rPr>
      </w:pPr>
    </w:p>
    <w:p w14:paraId="6FE8C2A5" w14:textId="77777777" w:rsidR="00DC4A21" w:rsidRPr="00DC4A21" w:rsidRDefault="00DC4A21" w:rsidP="00DC4A21">
      <w:pPr>
        <w:spacing w:after="140"/>
        <w:rPr>
          <w:rFonts w:ascii="Calibri" w:eastAsia="Calibri" w:hAnsi="Calibri" w:cs="Calibri"/>
          <w:sz w:val="22"/>
          <w:szCs w:val="22"/>
        </w:rPr>
      </w:pPr>
      <w:r w:rsidRPr="00DC4A21">
        <w:rPr>
          <w:rFonts w:ascii="Calibri" w:eastAsia="Calibri" w:hAnsi="Calibri" w:cs="Calibri"/>
          <w:b/>
          <w:bCs/>
          <w:sz w:val="22"/>
          <w:szCs w:val="22"/>
          <w:lang w:val="en"/>
        </w:rPr>
        <w:t>For more information:</w:t>
      </w:r>
      <w:r w:rsidRPr="00DC4A21">
        <w:rPr>
          <w:rFonts w:ascii="Calibri" w:eastAsia="Calibri" w:hAnsi="Calibri" w:cs="Calibri"/>
          <w:sz w:val="22"/>
          <w:szCs w:val="22"/>
          <w:lang w:val="en"/>
        </w:rPr>
        <w:br/>
        <w:t xml:space="preserve">Véronique Cioli, Senior BD&amp; Marketing Manager </w:t>
      </w:r>
      <w:r w:rsidRPr="00DC4A21">
        <w:rPr>
          <w:rFonts w:ascii="Calibri" w:eastAsia="Calibri" w:hAnsi="Calibri" w:cs="Calibri"/>
          <w:sz w:val="22"/>
          <w:szCs w:val="22"/>
          <w:lang w:val="en"/>
        </w:rPr>
        <w:br/>
        <w:t>T: +352 2608 8226</w:t>
      </w:r>
      <w:r w:rsidRPr="00DC4A21">
        <w:rPr>
          <w:rFonts w:ascii="Calibri" w:eastAsia="Calibri" w:hAnsi="Calibri" w:cs="Calibri"/>
          <w:sz w:val="22"/>
          <w:szCs w:val="22"/>
          <w:lang w:val="en"/>
        </w:rPr>
        <w:br/>
        <w:t xml:space="preserve">E: </w:t>
      </w:r>
      <w:hyperlink r:id="rId5" w:history="1">
        <w:r w:rsidRPr="00DC4A21">
          <w:rPr>
            <w:rFonts w:ascii="Calibri" w:eastAsia="Calibri" w:hAnsi="Calibri" w:cs="Calibri"/>
            <w:color w:val="AF005F"/>
            <w:sz w:val="22"/>
            <w:szCs w:val="22"/>
            <w:lang w:eastAsia="en-US"/>
          </w:rPr>
          <w:t>veronique.cioli@linklaters.com</w:t>
        </w:r>
      </w:hyperlink>
      <w:r w:rsidRPr="00DC4A2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F802F46" w14:textId="77777777" w:rsidR="00DC4A21" w:rsidRPr="00DC4A21" w:rsidRDefault="00DC4A21" w:rsidP="00DC4A21">
      <w:pPr>
        <w:spacing w:before="100"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"/>
        </w:rPr>
      </w:pPr>
      <w:r w:rsidRPr="00DC4A21">
        <w:rPr>
          <w:rFonts w:ascii="Calibri" w:eastAsia="Calibri" w:hAnsi="Calibri" w:cs="Calibri"/>
          <w:b/>
          <w:bCs/>
          <w:sz w:val="22"/>
          <w:szCs w:val="22"/>
          <w:lang w:val="en"/>
        </w:rPr>
        <w:t>About Linklaters LLP</w:t>
      </w:r>
    </w:p>
    <w:p w14:paraId="03A269AC" w14:textId="77777777" w:rsidR="00DC4A21" w:rsidRPr="00DC4A21" w:rsidRDefault="00DC4A21" w:rsidP="00DC4A21">
      <w:pPr>
        <w:spacing w:before="100" w:after="200"/>
        <w:rPr>
          <w:rFonts w:ascii="Calibri" w:eastAsia="Calibri" w:hAnsi="Calibri" w:cs="Calibri"/>
          <w:sz w:val="22"/>
          <w:szCs w:val="22"/>
        </w:rPr>
      </w:pPr>
      <w:hyperlink r:id="rId6" w:history="1">
        <w:r w:rsidRPr="00DC4A21">
          <w:rPr>
            <w:rFonts w:ascii="Calibri" w:eastAsia="Calibri" w:hAnsi="Calibri" w:cs="Calibri"/>
            <w:color w:val="AF005F"/>
            <w:sz w:val="22"/>
            <w:szCs w:val="22"/>
            <w:lang w:eastAsia="en-US"/>
          </w:rPr>
          <w:t>Linklaters</w:t>
        </w:r>
      </w:hyperlink>
      <w:r w:rsidRPr="00DC4A21">
        <w:rPr>
          <w:rFonts w:ascii="Calibri" w:eastAsia="Calibri" w:hAnsi="Calibri" w:cs="Calibri"/>
          <w:sz w:val="22"/>
          <w:szCs w:val="22"/>
        </w:rPr>
        <w:t xml:space="preserve"> is a leading global law firm, supporting and investing in the future of our clients wherever they do business. We combine legal expertise with a collaborative and innovative approach to help clients navigate constantly evolving markets and regulatory environments, pursuing opportunities and managing risk worldwide. </w:t>
      </w:r>
    </w:p>
    <w:p w14:paraId="3006BE8D" w14:textId="77777777" w:rsidR="005E607C" w:rsidRPr="00DC4A21" w:rsidRDefault="005E607C"/>
    <w:sectPr w:rsidR="005E607C" w:rsidRPr="00DC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r" w:val="2019000468"/>
    <w:docVar w:name="AktenSO" w:val="100"/>
    <w:docVar w:name="Beschreibung" w:val="Commerz Real - KlimaVest - PR 1120 (002) (002)_CR.docx"/>
    <w:docVar w:name="BLOB_NR" w:val="270286"/>
    <w:docVar w:name="BLOB_SO" w:val="100"/>
    <w:docVar w:name="LecareDoc" w:val="1"/>
    <w:docVar w:name="Revision" w:val="1.0"/>
    <w:docVar w:name="Rubrum" w:val="468-19 (100) klimaVest"/>
    <w:docVar w:name="TimeStamp" w:val="11.11.2020 17:35:18"/>
  </w:docVars>
  <w:rsids>
    <w:rsidRoot w:val="005E607C"/>
    <w:rsid w:val="00046D76"/>
    <w:rsid w:val="00105999"/>
    <w:rsid w:val="00135D4D"/>
    <w:rsid w:val="00173543"/>
    <w:rsid w:val="002A4690"/>
    <w:rsid w:val="00525D68"/>
    <w:rsid w:val="00551E08"/>
    <w:rsid w:val="005E607C"/>
    <w:rsid w:val="00672007"/>
    <w:rsid w:val="007B0FE7"/>
    <w:rsid w:val="00CB054F"/>
    <w:rsid w:val="00D83DEA"/>
    <w:rsid w:val="00D963C8"/>
    <w:rsid w:val="00DC4A21"/>
    <w:rsid w:val="00E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C055E"/>
  <w15:chartTrackingRefBased/>
  <w15:docId w15:val="{A5498808-266E-DF41-9EB5-13EA6E9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0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F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FE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laters.com/pages/index.aspx" TargetMode="External"/><Relationship Id="rId5" Type="http://schemas.openxmlformats.org/officeDocument/2006/relationships/hyperlink" Target="mailto:veronique.cioli@linklat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2501</Characters>
  <Application>Microsoft Office Word</Application>
  <DocSecurity>0</DocSecurity>
  <Lines>41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Gray</dc:creator>
  <cp:keywords/>
  <dc:description/>
  <cp:lastModifiedBy>Any Authorised User</cp:lastModifiedBy>
  <cp:revision>2</cp:revision>
  <dcterms:created xsi:type="dcterms:W3CDTF">2020-11-17T15:53:00Z</dcterms:created>
  <dcterms:modified xsi:type="dcterms:W3CDTF">2020-11-17T15:53:00Z</dcterms:modified>
</cp:coreProperties>
</file>