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8A27" w14:textId="77777777" w:rsidR="003F0C82" w:rsidRDefault="003F0C82" w:rsidP="001039B2">
      <w:pPr>
        <w:jc w:val="center"/>
        <w:rPr>
          <w:b/>
          <w:bCs/>
          <w:szCs w:val="20"/>
        </w:rPr>
      </w:pPr>
    </w:p>
    <w:p w14:paraId="083C2289" w14:textId="2318D341" w:rsidR="007A3918" w:rsidRPr="009F5B7A" w:rsidRDefault="008D112C" w:rsidP="001039B2">
      <w:pPr>
        <w:jc w:val="center"/>
        <w:rPr>
          <w:b/>
          <w:bCs/>
          <w:szCs w:val="20"/>
        </w:rPr>
      </w:pPr>
      <w:r w:rsidRPr="009F5B7A">
        <w:rPr>
          <w:b/>
          <w:bCs/>
          <w:szCs w:val="20"/>
        </w:rPr>
        <w:t>Agilité appoints new country head for Spain to support continued European growth</w:t>
      </w:r>
      <w:r w:rsidR="007A3918" w:rsidRPr="009F5B7A">
        <w:rPr>
          <w:b/>
          <w:bCs/>
          <w:szCs w:val="20"/>
        </w:rPr>
        <w:t xml:space="preserve"> </w:t>
      </w:r>
    </w:p>
    <w:p w14:paraId="3D97A95D" w14:textId="45CB3EEA" w:rsidR="00F0233F" w:rsidRPr="009F5B7A" w:rsidRDefault="00827E1F" w:rsidP="00F0233F">
      <w:pPr>
        <w:rPr>
          <w:szCs w:val="20"/>
        </w:rPr>
      </w:pPr>
      <w:r w:rsidRPr="009F5B7A">
        <w:rPr>
          <w:b/>
          <w:bCs/>
          <w:szCs w:val="20"/>
        </w:rPr>
        <w:t>Madrid, [</w:t>
      </w:r>
      <w:r w:rsidR="009F5B7A">
        <w:rPr>
          <w:b/>
          <w:bCs/>
          <w:szCs w:val="20"/>
        </w:rPr>
        <w:t>02/02/2026</w:t>
      </w:r>
      <w:r w:rsidRPr="009F5B7A">
        <w:rPr>
          <w:b/>
          <w:bCs/>
          <w:szCs w:val="20"/>
        </w:rPr>
        <w:t>] –</w:t>
      </w:r>
      <w:r w:rsidR="0039175B" w:rsidRPr="009F5B7A">
        <w:rPr>
          <w:szCs w:val="20"/>
        </w:rPr>
        <w:t xml:space="preserve"> </w:t>
      </w:r>
      <w:r w:rsidR="00B34247" w:rsidRPr="009F5B7A">
        <w:rPr>
          <w:szCs w:val="20"/>
        </w:rPr>
        <w:t>Pan-E</w:t>
      </w:r>
      <w:r w:rsidR="007A3918" w:rsidRPr="009F5B7A">
        <w:rPr>
          <w:szCs w:val="20"/>
        </w:rPr>
        <w:t xml:space="preserve">uropean </w:t>
      </w:r>
      <w:r w:rsidR="00B34247" w:rsidRPr="009F5B7A">
        <w:rPr>
          <w:szCs w:val="20"/>
        </w:rPr>
        <w:t>commercial interiors specialist</w:t>
      </w:r>
      <w:r w:rsidR="0039175B" w:rsidRPr="009F5B7A">
        <w:rPr>
          <w:szCs w:val="20"/>
        </w:rPr>
        <w:t xml:space="preserve">, Agilité, </w:t>
      </w:r>
      <w:r w:rsidR="00D20AF3" w:rsidRPr="009F5B7A">
        <w:rPr>
          <w:szCs w:val="20"/>
        </w:rPr>
        <w:t xml:space="preserve">has appointed Carlos González as country head for Spain, </w:t>
      </w:r>
      <w:r w:rsidR="00990B3A" w:rsidRPr="009F5B7A">
        <w:rPr>
          <w:szCs w:val="20"/>
        </w:rPr>
        <w:t>bolstering</w:t>
      </w:r>
      <w:r w:rsidR="00D20AF3" w:rsidRPr="009F5B7A">
        <w:rPr>
          <w:szCs w:val="20"/>
        </w:rPr>
        <w:t xml:space="preserve"> its presence in the market </w:t>
      </w:r>
      <w:r w:rsidR="00DE6CDB" w:rsidRPr="009F5B7A">
        <w:rPr>
          <w:szCs w:val="20"/>
        </w:rPr>
        <w:t xml:space="preserve">and continuing its </w:t>
      </w:r>
      <w:r w:rsidR="00D20AF3" w:rsidRPr="009F5B7A">
        <w:rPr>
          <w:szCs w:val="20"/>
        </w:rPr>
        <w:t>investment in supporting clients across Europe.</w:t>
      </w:r>
    </w:p>
    <w:p w14:paraId="0FEA48EE" w14:textId="4E025291" w:rsidR="00734100" w:rsidRPr="009F5B7A" w:rsidRDefault="00707428" w:rsidP="00B34247">
      <w:pPr>
        <w:rPr>
          <w:szCs w:val="20"/>
        </w:rPr>
      </w:pPr>
      <w:r w:rsidRPr="009F5B7A">
        <w:rPr>
          <w:szCs w:val="20"/>
        </w:rPr>
        <w:t xml:space="preserve">Based out of Madrid, Carlos </w:t>
      </w:r>
      <w:r w:rsidR="00B34247" w:rsidRPr="009F5B7A">
        <w:rPr>
          <w:szCs w:val="20"/>
        </w:rPr>
        <w:t xml:space="preserve">will be responsible for </w:t>
      </w:r>
      <w:r w:rsidR="00DE6CDB" w:rsidRPr="009F5B7A">
        <w:rPr>
          <w:szCs w:val="20"/>
        </w:rPr>
        <w:t>growing</w:t>
      </w:r>
      <w:r w:rsidR="00B34247" w:rsidRPr="009F5B7A">
        <w:rPr>
          <w:szCs w:val="20"/>
        </w:rPr>
        <w:t xml:space="preserve"> </w:t>
      </w:r>
      <w:r w:rsidR="0038376A" w:rsidRPr="009F5B7A">
        <w:rPr>
          <w:szCs w:val="20"/>
        </w:rPr>
        <w:t xml:space="preserve">Agilité’s (part of Parella Group) </w:t>
      </w:r>
      <w:r w:rsidR="00B34247" w:rsidRPr="009F5B7A">
        <w:rPr>
          <w:szCs w:val="20"/>
        </w:rPr>
        <w:t>operations in</w:t>
      </w:r>
      <w:r w:rsidR="00734100" w:rsidRPr="009F5B7A">
        <w:rPr>
          <w:szCs w:val="20"/>
        </w:rPr>
        <w:t xml:space="preserve"> Spain, </w:t>
      </w:r>
      <w:r w:rsidR="00DE6CDB" w:rsidRPr="009F5B7A">
        <w:rPr>
          <w:szCs w:val="20"/>
        </w:rPr>
        <w:t>developing</w:t>
      </w:r>
      <w:r w:rsidR="00734100" w:rsidRPr="009F5B7A">
        <w:rPr>
          <w:szCs w:val="20"/>
        </w:rPr>
        <w:t xml:space="preserve"> a local supply chain, and overseeing project delivery, client relationships, and team </w:t>
      </w:r>
      <w:r w:rsidR="00DE6CDB" w:rsidRPr="009F5B7A">
        <w:rPr>
          <w:szCs w:val="20"/>
        </w:rPr>
        <w:t>expansion</w:t>
      </w:r>
      <w:r w:rsidR="00734100" w:rsidRPr="009F5B7A">
        <w:rPr>
          <w:szCs w:val="20"/>
        </w:rPr>
        <w:t>.</w:t>
      </w:r>
      <w:r w:rsidR="00EB030C" w:rsidRPr="009F5B7A">
        <w:rPr>
          <w:szCs w:val="20"/>
        </w:rPr>
        <w:t xml:space="preserve"> In the coming weeks, he will look to recruit site managers and project manager architects</w:t>
      </w:r>
      <w:r w:rsidR="006340C9" w:rsidRPr="009F5B7A">
        <w:rPr>
          <w:szCs w:val="20"/>
        </w:rPr>
        <w:t xml:space="preserve"> from the Madrid area. </w:t>
      </w:r>
    </w:p>
    <w:p w14:paraId="34AB9BFB" w14:textId="61154707" w:rsidR="00734100" w:rsidRPr="009F5B7A" w:rsidRDefault="003703C5" w:rsidP="005E0F55">
      <w:pPr>
        <w:rPr>
          <w:szCs w:val="20"/>
        </w:rPr>
      </w:pPr>
      <w:r w:rsidRPr="009F5B7A">
        <w:rPr>
          <w:szCs w:val="20"/>
        </w:rPr>
        <w:t xml:space="preserve">Carlos brings a strong track record in the </w:t>
      </w:r>
      <w:r w:rsidR="00131DF3" w:rsidRPr="009F5B7A">
        <w:rPr>
          <w:szCs w:val="20"/>
        </w:rPr>
        <w:t xml:space="preserve">real estate </w:t>
      </w:r>
      <w:r w:rsidR="002E346E" w:rsidRPr="009F5B7A">
        <w:rPr>
          <w:szCs w:val="20"/>
        </w:rPr>
        <w:t>sector</w:t>
      </w:r>
      <w:r w:rsidR="00B24606" w:rsidRPr="009F5B7A">
        <w:rPr>
          <w:szCs w:val="20"/>
        </w:rPr>
        <w:t xml:space="preserve"> </w:t>
      </w:r>
      <w:r w:rsidRPr="009F5B7A">
        <w:rPr>
          <w:szCs w:val="20"/>
        </w:rPr>
        <w:t>– formerly</w:t>
      </w:r>
      <w:r w:rsidR="00131DF3" w:rsidRPr="009F5B7A">
        <w:rPr>
          <w:szCs w:val="20"/>
        </w:rPr>
        <w:t xml:space="preserve"> managing director of TAKK Group</w:t>
      </w:r>
      <w:r w:rsidR="002E346E" w:rsidRPr="009F5B7A">
        <w:rPr>
          <w:szCs w:val="20"/>
        </w:rPr>
        <w:t xml:space="preserve"> and head of business development at Hyphen –</w:t>
      </w:r>
      <w:r w:rsidRPr="009F5B7A">
        <w:rPr>
          <w:szCs w:val="20"/>
        </w:rPr>
        <w:t xml:space="preserve"> </w:t>
      </w:r>
      <w:r w:rsidR="002964C8" w:rsidRPr="009F5B7A">
        <w:rPr>
          <w:szCs w:val="20"/>
        </w:rPr>
        <w:t>and is known for driving international business growth, particularly for long-term retail clients across Europe and South America.</w:t>
      </w:r>
    </w:p>
    <w:p w14:paraId="3E099929" w14:textId="5CCBE56E" w:rsidR="002964C8" w:rsidRPr="009F5B7A" w:rsidRDefault="005E0F55" w:rsidP="005E0F55">
      <w:pPr>
        <w:rPr>
          <w:szCs w:val="20"/>
        </w:rPr>
      </w:pPr>
      <w:r w:rsidRPr="009F5B7A">
        <w:rPr>
          <w:szCs w:val="20"/>
        </w:rPr>
        <w:t xml:space="preserve">Commenting on his appointment, Carlos says: </w:t>
      </w:r>
      <w:r w:rsidR="002964C8" w:rsidRPr="009F5B7A">
        <w:rPr>
          <w:szCs w:val="20"/>
        </w:rPr>
        <w:t>“This is an exciting time to join Agilité. It’s a brand I’ve seen grow significantly over the past few years, and it’s a privilege to become part of that journey. I thrive on bringing people and projects together across borders – something Agilité already does exceptionally well through European roll-outs and</w:t>
      </w:r>
      <w:r w:rsidR="00DE6CDB" w:rsidRPr="009F5B7A">
        <w:rPr>
          <w:szCs w:val="20"/>
        </w:rPr>
        <w:t xml:space="preserve"> a</w:t>
      </w:r>
      <w:r w:rsidR="002964C8" w:rsidRPr="009F5B7A">
        <w:rPr>
          <w:szCs w:val="20"/>
        </w:rPr>
        <w:t xml:space="preserve"> strong repeat client base – and I’m looking forward to supporting the business’s long-term vision.”</w:t>
      </w:r>
    </w:p>
    <w:p w14:paraId="23B08EBB" w14:textId="1CE60B2E" w:rsidR="001039B2" w:rsidRPr="009F5B7A" w:rsidRDefault="0088140D" w:rsidP="0088140D">
      <w:pPr>
        <w:rPr>
          <w:szCs w:val="20"/>
        </w:rPr>
      </w:pPr>
      <w:r w:rsidRPr="009F5B7A">
        <w:rPr>
          <w:szCs w:val="20"/>
        </w:rPr>
        <w:t>H</w:t>
      </w:r>
      <w:r w:rsidR="003703C5" w:rsidRPr="009F5B7A">
        <w:rPr>
          <w:szCs w:val="20"/>
        </w:rPr>
        <w:t>aving worked with some of the world's biggest luxury brands</w:t>
      </w:r>
      <w:r w:rsidR="00B24606" w:rsidRPr="009F5B7A">
        <w:rPr>
          <w:szCs w:val="20"/>
        </w:rPr>
        <w:t xml:space="preserve"> –</w:t>
      </w:r>
      <w:r w:rsidR="008C682D" w:rsidRPr="009F5B7A">
        <w:rPr>
          <w:szCs w:val="20"/>
        </w:rPr>
        <w:t xml:space="preserve"> </w:t>
      </w:r>
      <w:r w:rsidRPr="009F5B7A">
        <w:rPr>
          <w:szCs w:val="20"/>
        </w:rPr>
        <w:t>in Santiago de Chile,</w:t>
      </w:r>
      <w:r w:rsidR="00783A37" w:rsidRPr="009F5B7A">
        <w:rPr>
          <w:szCs w:val="20"/>
        </w:rPr>
        <w:t xml:space="preserve"> Mexico City</w:t>
      </w:r>
      <w:r w:rsidRPr="009F5B7A">
        <w:rPr>
          <w:szCs w:val="20"/>
        </w:rPr>
        <w:t xml:space="preserve">, Berlin, </w:t>
      </w:r>
      <w:r w:rsidR="00F96A67" w:rsidRPr="009F5B7A">
        <w:rPr>
          <w:szCs w:val="20"/>
        </w:rPr>
        <w:t xml:space="preserve">Lisbon, London, Milan and </w:t>
      </w:r>
      <w:r w:rsidRPr="009F5B7A">
        <w:rPr>
          <w:szCs w:val="20"/>
        </w:rPr>
        <w:t>Paris</w:t>
      </w:r>
      <w:r w:rsidR="00F96A67" w:rsidRPr="009F5B7A">
        <w:rPr>
          <w:szCs w:val="20"/>
        </w:rPr>
        <w:t xml:space="preserve"> </w:t>
      </w:r>
      <w:r w:rsidR="00B24606" w:rsidRPr="009F5B7A">
        <w:rPr>
          <w:szCs w:val="20"/>
        </w:rPr>
        <w:t xml:space="preserve">– </w:t>
      </w:r>
      <w:r w:rsidRPr="009F5B7A">
        <w:rPr>
          <w:szCs w:val="20"/>
        </w:rPr>
        <w:t>Carlos</w:t>
      </w:r>
      <w:r w:rsidR="001039B2" w:rsidRPr="009F5B7A">
        <w:rPr>
          <w:szCs w:val="20"/>
        </w:rPr>
        <w:t xml:space="preserve"> </w:t>
      </w:r>
      <w:r w:rsidRPr="009F5B7A">
        <w:rPr>
          <w:szCs w:val="20"/>
        </w:rPr>
        <w:t>further strengthens Agilité’s European leadership team</w:t>
      </w:r>
      <w:r w:rsidR="001039B2" w:rsidRPr="009F5B7A">
        <w:rPr>
          <w:szCs w:val="20"/>
        </w:rPr>
        <w:t>, alongside fellow country heads – Galia Minkara (France), Daniel Hunt (UK), Andrew Zacharias (Luxembourg), Maria Luisa Daglia (Italy) and Sara Purvis (Germany)</w:t>
      </w:r>
      <w:r w:rsidR="00DE6CDB" w:rsidRPr="009F5B7A">
        <w:rPr>
          <w:szCs w:val="20"/>
        </w:rPr>
        <w:t>.</w:t>
      </w:r>
    </w:p>
    <w:p w14:paraId="5B645A93" w14:textId="0AE5D2E6" w:rsidR="008D1AC3" w:rsidRPr="009F5B7A" w:rsidRDefault="00962EA9" w:rsidP="008D1AC3">
      <w:pPr>
        <w:rPr>
          <w:szCs w:val="20"/>
        </w:rPr>
      </w:pPr>
      <w:r w:rsidRPr="009F5B7A">
        <w:rPr>
          <w:szCs w:val="20"/>
        </w:rPr>
        <w:t xml:space="preserve">Speaking about the Spanish market, Agilité’s operational excellence director, Kirsty Shearer adds: </w:t>
      </w:r>
      <w:r w:rsidR="00867189" w:rsidRPr="009F5B7A">
        <w:rPr>
          <w:szCs w:val="20"/>
        </w:rPr>
        <w:t>“</w:t>
      </w:r>
      <w:r w:rsidR="008D1AC3" w:rsidRPr="009F5B7A">
        <w:rPr>
          <w:szCs w:val="20"/>
        </w:rPr>
        <w:t xml:space="preserve">Spain boasts strong fashion brands, from high-street giants to luxury houses, </w:t>
      </w:r>
      <w:r w:rsidR="00AE0CB9" w:rsidRPr="009F5B7A">
        <w:rPr>
          <w:szCs w:val="20"/>
        </w:rPr>
        <w:t>and is often viewed as a point-of-entry for South American names looking to establish themselves here in Europe – and vice-versa</w:t>
      </w:r>
      <w:r w:rsidRPr="009F5B7A">
        <w:rPr>
          <w:szCs w:val="20"/>
        </w:rPr>
        <w:t>.</w:t>
      </w:r>
      <w:r w:rsidR="0095635B" w:rsidRPr="009F5B7A">
        <w:rPr>
          <w:szCs w:val="20"/>
        </w:rPr>
        <w:t xml:space="preserve"> </w:t>
      </w:r>
      <w:r w:rsidR="00A54611" w:rsidRPr="009F5B7A">
        <w:rPr>
          <w:szCs w:val="20"/>
        </w:rPr>
        <w:t>It has a strong, innovative market, with a focus on seamless, tech-driven customer experiences that rival global standards. W</w:t>
      </w:r>
      <w:r w:rsidR="00DB6564" w:rsidRPr="009F5B7A">
        <w:rPr>
          <w:szCs w:val="20"/>
        </w:rPr>
        <w:t>hen</w:t>
      </w:r>
      <w:r w:rsidR="00A54611" w:rsidRPr="009F5B7A">
        <w:rPr>
          <w:szCs w:val="20"/>
        </w:rPr>
        <w:t xml:space="preserve"> you put that in the context of </w:t>
      </w:r>
      <w:r w:rsidR="00DB6564" w:rsidRPr="009F5B7A">
        <w:rPr>
          <w:szCs w:val="20"/>
        </w:rPr>
        <w:t xml:space="preserve">Agilité’s short- and long-term </w:t>
      </w:r>
      <w:r w:rsidR="00A54611" w:rsidRPr="009F5B7A">
        <w:rPr>
          <w:szCs w:val="20"/>
        </w:rPr>
        <w:t xml:space="preserve">global </w:t>
      </w:r>
      <w:r w:rsidR="00DB6564" w:rsidRPr="009F5B7A">
        <w:rPr>
          <w:szCs w:val="20"/>
        </w:rPr>
        <w:t xml:space="preserve">business goals, it makes absolute sense </w:t>
      </w:r>
      <w:r w:rsidR="00A54611" w:rsidRPr="009F5B7A">
        <w:rPr>
          <w:szCs w:val="20"/>
        </w:rPr>
        <w:t>for this to be our next market, and for Carlos to lead the charge.”</w:t>
      </w:r>
      <w:r w:rsidR="00DB6564" w:rsidRPr="009F5B7A">
        <w:rPr>
          <w:szCs w:val="20"/>
        </w:rPr>
        <w:t xml:space="preserve"> </w:t>
      </w:r>
    </w:p>
    <w:p w14:paraId="655916B4" w14:textId="76C406B7" w:rsidR="0095635B" w:rsidRPr="009F5B7A" w:rsidRDefault="00962EA9" w:rsidP="00825A72">
      <w:pPr>
        <w:rPr>
          <w:szCs w:val="20"/>
        </w:rPr>
      </w:pPr>
      <w:r w:rsidRPr="009F5B7A">
        <w:rPr>
          <w:szCs w:val="20"/>
        </w:rPr>
        <w:t xml:space="preserve">The news </w:t>
      </w:r>
      <w:r w:rsidR="00B60B81" w:rsidRPr="009F5B7A">
        <w:rPr>
          <w:szCs w:val="20"/>
        </w:rPr>
        <w:t>comes 12 months after Agilité opened its first office in Berlin</w:t>
      </w:r>
      <w:r w:rsidR="008C682D" w:rsidRPr="009F5B7A">
        <w:rPr>
          <w:szCs w:val="20"/>
        </w:rPr>
        <w:t xml:space="preserve">, </w:t>
      </w:r>
      <w:r w:rsidR="00B60B81" w:rsidRPr="009F5B7A">
        <w:rPr>
          <w:szCs w:val="20"/>
        </w:rPr>
        <w:t xml:space="preserve">complementing </w:t>
      </w:r>
      <w:r w:rsidR="007B5657" w:rsidRPr="009F5B7A">
        <w:rPr>
          <w:szCs w:val="20"/>
        </w:rPr>
        <w:t xml:space="preserve">existing </w:t>
      </w:r>
      <w:r w:rsidR="00EE7FD5" w:rsidRPr="009F5B7A">
        <w:rPr>
          <w:szCs w:val="20"/>
        </w:rPr>
        <w:t>operations in London, Luxembourg, Milan, and Paris</w:t>
      </w:r>
      <w:r w:rsidR="008C682D" w:rsidRPr="009F5B7A">
        <w:rPr>
          <w:szCs w:val="20"/>
        </w:rPr>
        <w:t xml:space="preserve">, </w:t>
      </w:r>
      <w:r w:rsidR="00A268C5" w:rsidRPr="009F5B7A">
        <w:rPr>
          <w:szCs w:val="20"/>
        </w:rPr>
        <w:t xml:space="preserve">and </w:t>
      </w:r>
      <w:r w:rsidR="0095635B" w:rsidRPr="009F5B7A">
        <w:rPr>
          <w:szCs w:val="20"/>
        </w:rPr>
        <w:t xml:space="preserve">following a strong 2025, which saw the organisation </w:t>
      </w:r>
      <w:r w:rsidR="003F0F2D" w:rsidRPr="009F5B7A">
        <w:rPr>
          <w:szCs w:val="20"/>
        </w:rPr>
        <w:t>win its biggest project to date</w:t>
      </w:r>
      <w:r w:rsidR="00EB030C" w:rsidRPr="009F5B7A">
        <w:rPr>
          <w:szCs w:val="20"/>
        </w:rPr>
        <w:t xml:space="preserve">, as well as completing </w:t>
      </w:r>
      <w:r w:rsidR="00642A31" w:rsidRPr="009F5B7A">
        <w:rPr>
          <w:szCs w:val="20"/>
        </w:rPr>
        <w:t xml:space="preserve">102 </w:t>
      </w:r>
      <w:r w:rsidR="0095635B" w:rsidRPr="009F5B7A">
        <w:rPr>
          <w:szCs w:val="20"/>
        </w:rPr>
        <w:t>projects, welcom</w:t>
      </w:r>
      <w:r w:rsidR="00EB030C" w:rsidRPr="009F5B7A">
        <w:rPr>
          <w:szCs w:val="20"/>
        </w:rPr>
        <w:t xml:space="preserve">ing </w:t>
      </w:r>
      <w:r w:rsidR="00253F2B" w:rsidRPr="009F5B7A">
        <w:rPr>
          <w:szCs w:val="20"/>
        </w:rPr>
        <w:t>38</w:t>
      </w:r>
      <w:r w:rsidR="0095635B" w:rsidRPr="009F5B7A">
        <w:rPr>
          <w:szCs w:val="20"/>
        </w:rPr>
        <w:t xml:space="preserve"> new clients, and onboard</w:t>
      </w:r>
      <w:r w:rsidR="00EB030C" w:rsidRPr="009F5B7A">
        <w:rPr>
          <w:szCs w:val="20"/>
        </w:rPr>
        <w:t>ing</w:t>
      </w:r>
      <w:r w:rsidR="0095635B" w:rsidRPr="009F5B7A">
        <w:rPr>
          <w:szCs w:val="20"/>
        </w:rPr>
        <w:t xml:space="preserve"> 20 new colleagues.</w:t>
      </w:r>
    </w:p>
    <w:p w14:paraId="70AE1316" w14:textId="058A6DE3" w:rsidR="006A745A" w:rsidRPr="009F5B7A" w:rsidRDefault="006A745A" w:rsidP="00825A72">
      <w:pPr>
        <w:rPr>
          <w:szCs w:val="20"/>
        </w:rPr>
      </w:pPr>
      <w:r w:rsidRPr="009F5B7A">
        <w:rPr>
          <w:szCs w:val="20"/>
        </w:rPr>
        <w:t xml:space="preserve">Agilité is a certified B Corp and is committed to responsible business practices, sustainable project delivery, and creating places that support people, performance, and long-term value. </w:t>
      </w:r>
    </w:p>
    <w:p w14:paraId="59656DC8" w14:textId="77777777" w:rsidR="007A3918" w:rsidRPr="009F5B7A" w:rsidRDefault="007A3918" w:rsidP="0095635B">
      <w:pPr>
        <w:pBdr>
          <w:top w:val="nil"/>
          <w:left w:val="nil"/>
          <w:bottom w:val="nil"/>
          <w:right w:val="nil"/>
          <w:between w:val="nil"/>
        </w:pBdr>
        <w:spacing w:line="240" w:lineRule="auto"/>
        <w:jc w:val="center"/>
        <w:rPr>
          <w:rFonts w:eastAsia="Poppins Light" w:cs="Poppins Light"/>
          <w:b/>
          <w:bCs/>
          <w:color w:val="000000"/>
          <w:szCs w:val="20"/>
        </w:rPr>
      </w:pPr>
      <w:r w:rsidRPr="009F5B7A">
        <w:rPr>
          <w:rFonts w:eastAsia="Poppins Light" w:cs="Poppins Light"/>
          <w:b/>
          <w:bCs/>
          <w:color w:val="000000"/>
          <w:szCs w:val="20"/>
        </w:rPr>
        <w:t>-ENDS-</w:t>
      </w:r>
    </w:p>
    <w:p w14:paraId="23317098" w14:textId="77777777" w:rsidR="007A3918" w:rsidRPr="009F5B7A" w:rsidRDefault="007A3918" w:rsidP="007A3918">
      <w:pPr>
        <w:spacing w:line="240" w:lineRule="auto"/>
        <w:rPr>
          <w:rFonts w:eastAsia="Poppins Light" w:cs="Poppins Light"/>
          <w:sz w:val="18"/>
          <w:szCs w:val="18"/>
        </w:rPr>
      </w:pPr>
      <w:r w:rsidRPr="009F5B7A">
        <w:rPr>
          <w:rFonts w:eastAsia="Poppins Light" w:cs="Poppins Light"/>
          <w:sz w:val="18"/>
          <w:szCs w:val="18"/>
        </w:rPr>
        <w:t xml:space="preserve">For more information, images, or to request an interview, please contact Ruth Harrison-Davies, head of communications at Agilité on +44 7534 350859 / </w:t>
      </w:r>
      <w:hyperlink r:id="rId10" w:history="1">
        <w:r w:rsidRPr="009F5B7A">
          <w:rPr>
            <w:rStyle w:val="Hyperlink"/>
            <w:rFonts w:eastAsia="Poppins Light" w:cs="Poppins Light"/>
            <w:sz w:val="18"/>
            <w:szCs w:val="18"/>
          </w:rPr>
          <w:t>ruth.harrison-davies@agilitesolutions.com</w:t>
        </w:r>
      </w:hyperlink>
      <w:r w:rsidRPr="009F5B7A">
        <w:rPr>
          <w:rFonts w:eastAsia="Poppins Light" w:cs="Poppins Light"/>
          <w:sz w:val="18"/>
          <w:szCs w:val="18"/>
        </w:rPr>
        <w:t xml:space="preserve"> </w:t>
      </w:r>
    </w:p>
    <w:p w14:paraId="3AB93004" w14:textId="7237A0BA" w:rsidR="004A7B8C" w:rsidRPr="009F5B7A" w:rsidRDefault="007A3918" w:rsidP="007A3918">
      <w:pPr>
        <w:spacing w:line="240" w:lineRule="auto"/>
        <w:rPr>
          <w:sz w:val="18"/>
          <w:szCs w:val="18"/>
        </w:rPr>
      </w:pPr>
      <w:r w:rsidRPr="009F5B7A">
        <w:rPr>
          <w:rFonts w:eastAsia="Poppins Light" w:cs="Poppins Light"/>
          <w:b/>
          <w:bCs/>
          <w:sz w:val="18"/>
          <w:szCs w:val="18"/>
        </w:rPr>
        <w:t>Agilité</w:t>
      </w:r>
      <w:r w:rsidR="0095635B" w:rsidRPr="009F5B7A">
        <w:rPr>
          <w:rFonts w:eastAsia="Poppins Light" w:cs="Poppins Light"/>
          <w:b/>
          <w:bCs/>
          <w:sz w:val="18"/>
          <w:szCs w:val="18"/>
        </w:rPr>
        <w:t xml:space="preserve">, </w:t>
      </w:r>
      <w:r w:rsidR="0038376A" w:rsidRPr="009F5B7A">
        <w:rPr>
          <w:rFonts w:eastAsia="Poppins Light" w:cs="Poppins Light"/>
          <w:b/>
          <w:bCs/>
          <w:sz w:val="18"/>
          <w:szCs w:val="18"/>
        </w:rPr>
        <w:t>a Parella Company</w:t>
      </w:r>
      <w:r w:rsidR="0038376A" w:rsidRPr="009F5B7A">
        <w:rPr>
          <w:rFonts w:eastAsia="Poppins Light" w:cs="Poppins Light"/>
          <w:sz w:val="18"/>
          <w:szCs w:val="18"/>
        </w:rPr>
        <w:t xml:space="preserve"> </w:t>
      </w:r>
      <w:r w:rsidRPr="009F5B7A">
        <w:rPr>
          <w:rFonts w:eastAsia="Poppins Light" w:cs="Poppins Light"/>
          <w:sz w:val="18"/>
          <w:szCs w:val="18"/>
        </w:rPr>
        <w:t>is a</w:t>
      </w:r>
      <w:r w:rsidR="0038376A" w:rsidRPr="009F5B7A">
        <w:rPr>
          <w:rFonts w:eastAsia="Poppins Light" w:cs="Poppins Light"/>
          <w:sz w:val="18"/>
          <w:szCs w:val="18"/>
        </w:rPr>
        <w:t xml:space="preserve"> Pan-European </w:t>
      </w:r>
      <w:r w:rsidRPr="009F5B7A">
        <w:rPr>
          <w:rFonts w:eastAsia="Poppins Light" w:cs="Poppins Light"/>
          <w:sz w:val="18"/>
          <w:szCs w:val="18"/>
        </w:rPr>
        <w:t xml:space="preserve">commercial interiors specialist helping organisations enter, relocate, or expand throughout Europe. With offices in Belgium, France, Germany, Italy, Luxembourg, the Netherlands and UK, and specialising in office, retail, and hospitality fit outs across the continent. </w:t>
      </w:r>
      <w:hyperlink r:id="rId11" w:history="1">
        <w:r w:rsidRPr="009F5B7A">
          <w:rPr>
            <w:rStyle w:val="Hyperlink"/>
            <w:rFonts w:eastAsia="Poppins Light" w:cs="Poppins Light"/>
            <w:sz w:val="18"/>
            <w:szCs w:val="18"/>
          </w:rPr>
          <w:t>Visit website.</w:t>
        </w:r>
      </w:hyperlink>
    </w:p>
    <w:p w14:paraId="1DFB7524" w14:textId="77777777" w:rsidR="007A665E" w:rsidRPr="009F5B7A" w:rsidRDefault="007A665E">
      <w:pPr>
        <w:rPr>
          <w:rFonts w:eastAsia="Poppins Light" w:cs="Poppins Light"/>
          <w:b/>
          <w:bCs/>
          <w:sz w:val="18"/>
          <w:szCs w:val="18"/>
        </w:rPr>
      </w:pPr>
      <w:r w:rsidRPr="009F5B7A">
        <w:rPr>
          <w:rFonts w:eastAsia="Poppins Light" w:cs="Poppins Light"/>
          <w:b/>
          <w:bCs/>
          <w:sz w:val="18"/>
          <w:szCs w:val="18"/>
        </w:rPr>
        <w:br w:type="page"/>
      </w:r>
    </w:p>
    <w:p w14:paraId="38BEB050" w14:textId="77777777" w:rsidR="009F5B7A" w:rsidRDefault="009F5B7A" w:rsidP="00E56DC0">
      <w:pPr>
        <w:jc w:val="center"/>
        <w:rPr>
          <w:b/>
          <w:bCs/>
          <w:sz w:val="18"/>
          <w:szCs w:val="18"/>
          <w:lang w:val="es-ES"/>
        </w:rPr>
      </w:pPr>
    </w:p>
    <w:p w14:paraId="5E9B9FB1" w14:textId="692B2F33" w:rsidR="00E56DC0" w:rsidRPr="009F5B7A" w:rsidRDefault="00E56DC0" w:rsidP="00E56DC0">
      <w:pPr>
        <w:jc w:val="center"/>
        <w:rPr>
          <w:b/>
          <w:bCs/>
          <w:sz w:val="18"/>
          <w:szCs w:val="18"/>
          <w:lang w:val="es-ES"/>
        </w:rPr>
      </w:pPr>
      <w:r w:rsidRPr="009F5B7A">
        <w:rPr>
          <w:b/>
          <w:bCs/>
          <w:sz w:val="18"/>
          <w:szCs w:val="18"/>
          <w:lang w:val="es-ES"/>
        </w:rPr>
        <w:t>Agilité nombra a Carlos González como nuevo Country Head para España con el objetivo de impulsar su crecimiento en Europa</w:t>
      </w:r>
    </w:p>
    <w:p w14:paraId="44ACB56E" w14:textId="00196458" w:rsidR="00E56DC0" w:rsidRPr="009F5B7A" w:rsidRDefault="00E56DC0" w:rsidP="00E56DC0">
      <w:pPr>
        <w:rPr>
          <w:sz w:val="18"/>
          <w:szCs w:val="18"/>
          <w:lang w:val="es-ES"/>
        </w:rPr>
      </w:pPr>
      <w:r w:rsidRPr="009F5B7A">
        <w:rPr>
          <w:sz w:val="18"/>
          <w:szCs w:val="18"/>
          <w:lang w:val="es-ES"/>
        </w:rPr>
        <w:t>MADRID, [</w:t>
      </w:r>
      <w:r w:rsidR="009F5B7A">
        <w:rPr>
          <w:sz w:val="18"/>
          <w:szCs w:val="18"/>
          <w:lang w:val="es-ES"/>
        </w:rPr>
        <w:t>02/02/2026</w:t>
      </w:r>
      <w:r w:rsidRPr="009F5B7A">
        <w:rPr>
          <w:sz w:val="18"/>
          <w:szCs w:val="18"/>
          <w:lang w:val="es-ES"/>
        </w:rPr>
        <w:t xml:space="preserve">]. </w:t>
      </w:r>
    </w:p>
    <w:p w14:paraId="134A2DEF" w14:textId="331EAEF5" w:rsidR="00E56DC0" w:rsidRPr="009F5B7A" w:rsidRDefault="00E56DC0" w:rsidP="00E56DC0">
      <w:pPr>
        <w:rPr>
          <w:sz w:val="18"/>
          <w:szCs w:val="18"/>
          <w:lang w:val="es-ES"/>
        </w:rPr>
      </w:pPr>
      <w:r w:rsidRPr="009F5B7A">
        <w:rPr>
          <w:sz w:val="18"/>
          <w:szCs w:val="18"/>
          <w:lang w:val="es-ES"/>
        </w:rPr>
        <w:t xml:space="preserve">Agilité, especialista europeo en interiores comerciales, ha nombrado a Carlos González como Country Head para España. Este movimiento refuerza su presencia en el mercado ibérico y reafirma su estrategia de inversión para dar soporte a clientes en toda Europa.  </w:t>
      </w:r>
    </w:p>
    <w:p w14:paraId="1FD0DB21" w14:textId="67BB6D38" w:rsidR="00E56DC0" w:rsidRPr="009F5B7A" w:rsidRDefault="00E56DC0" w:rsidP="00E56DC0">
      <w:pPr>
        <w:rPr>
          <w:sz w:val="18"/>
          <w:szCs w:val="18"/>
          <w:lang w:val="es-ES"/>
        </w:rPr>
      </w:pPr>
      <w:r w:rsidRPr="009F5B7A">
        <w:rPr>
          <w:sz w:val="18"/>
          <w:szCs w:val="18"/>
          <w:lang w:val="es-ES"/>
        </w:rPr>
        <w:t xml:space="preserve">Desde la nueva sede en Madrid, Carlos será responsable de mejorar las operaciones de Agilité, parte de Parella Group, en España. También desarrollará una red de proveedores local y supervisará la ejecución de proyectos, las relaciones con clientes y el crecimiento del equipo. En las próximas semanas, comenzará un proceso de selección para incorporar jefes de obra y encargados de obra en el área de Madrid.  </w:t>
      </w:r>
    </w:p>
    <w:p w14:paraId="2A734866" w14:textId="77777777" w:rsidR="00E56DC0" w:rsidRPr="009F5B7A" w:rsidRDefault="00E56DC0" w:rsidP="00E56DC0">
      <w:pPr>
        <w:rPr>
          <w:sz w:val="18"/>
          <w:szCs w:val="18"/>
          <w:lang w:val="es-ES"/>
        </w:rPr>
      </w:pPr>
      <w:r w:rsidRPr="009F5B7A">
        <w:rPr>
          <w:sz w:val="18"/>
          <w:szCs w:val="18"/>
          <w:lang w:val="es-ES"/>
        </w:rPr>
        <w:t xml:space="preserve">Carlos cuenta con una sólida trayectoria en el sector inmobiliario, habiendo sido director general de TAKK Group y responsable de desarrollo de negocio en Hyphen. Es reconocido por impulsar el crecimiento de negocios internacionales, especialmente para clientes de retail a largo plazo en Europa y Sudamérica.  </w:t>
      </w:r>
    </w:p>
    <w:p w14:paraId="23AD2881" w14:textId="57FD4ED1" w:rsidR="00E56DC0" w:rsidRPr="009F5B7A" w:rsidRDefault="00E56DC0" w:rsidP="00E56DC0">
      <w:pPr>
        <w:rPr>
          <w:sz w:val="18"/>
          <w:szCs w:val="18"/>
          <w:lang w:val="es-ES"/>
        </w:rPr>
      </w:pPr>
      <w:r w:rsidRPr="009F5B7A">
        <w:rPr>
          <w:sz w:val="18"/>
          <w:szCs w:val="18"/>
          <w:lang w:val="es-ES"/>
        </w:rPr>
        <w:t>Sobre su nombramiento, Carlos González comenta: “Es un momento apasionante para unirme a Agilité. Es una marca que he visto crecer significativamente en los últimos años y es un privilegio formar parte de es</w:t>
      </w:r>
      <w:r w:rsidR="00DC166F" w:rsidRPr="009F5B7A">
        <w:rPr>
          <w:sz w:val="18"/>
          <w:szCs w:val="18"/>
          <w:lang w:val="es-ES"/>
        </w:rPr>
        <w:t>te proyecto</w:t>
      </w:r>
      <w:r w:rsidRPr="009F5B7A">
        <w:rPr>
          <w:sz w:val="18"/>
          <w:szCs w:val="18"/>
          <w:lang w:val="es-ES"/>
        </w:rPr>
        <w:t xml:space="preserve">. Me motiva conectar personas y proyectos a través de fronteras, algo que Agilité ya hace excepcionalmente bien mediante despliegues europeos y una base de clientes recurrentes. Estoy deseando contribuir a la visión a largo plazo de la compañía”.  </w:t>
      </w:r>
    </w:p>
    <w:p w14:paraId="44F7A039" w14:textId="77777777" w:rsidR="00E56DC0" w:rsidRPr="009F5B7A" w:rsidRDefault="00E56DC0" w:rsidP="00E56DC0">
      <w:pPr>
        <w:rPr>
          <w:sz w:val="18"/>
          <w:szCs w:val="18"/>
          <w:lang w:val="es-ES"/>
        </w:rPr>
      </w:pPr>
      <w:r w:rsidRPr="009F5B7A">
        <w:rPr>
          <w:sz w:val="18"/>
          <w:szCs w:val="18"/>
          <w:lang w:val="es-ES"/>
        </w:rPr>
        <w:t xml:space="preserve">Tras haber trabajado con algunas de las marcas de lujo más importantes del mundo en ciudades como Santiago de Chile, Ciudad de México, Berlín, Lisboa, Londres, Milán y París, Carlos se une al equipo de liderazgo europeo de Agilité junto a los responsables de otros países: Galia Minkara (Francia), Daniel Hunt (Reino Unido), Andrew Zacharias (Luxemburgo), Maria Luisa Daglia (Italia) y Sara Purvis (Alemania).  </w:t>
      </w:r>
    </w:p>
    <w:p w14:paraId="6ACA8FDC" w14:textId="3D3877EE" w:rsidR="00E56DC0" w:rsidRPr="009F5B7A" w:rsidRDefault="00E56DC0" w:rsidP="00E56DC0">
      <w:pPr>
        <w:rPr>
          <w:sz w:val="18"/>
          <w:szCs w:val="18"/>
          <w:lang w:val="es-ES"/>
        </w:rPr>
      </w:pPr>
      <w:r w:rsidRPr="009F5B7A">
        <w:rPr>
          <w:sz w:val="18"/>
          <w:szCs w:val="18"/>
          <w:lang w:val="es-ES"/>
        </w:rPr>
        <w:t xml:space="preserve">Respecto al mercado español, Kirsty Shearer, directora de excelencia operativa de Agilité, añade: “España cuenta con marcas de moda potentes, desde gigantes del 'high-street' hasta </w:t>
      </w:r>
      <w:r w:rsidR="00DC166F" w:rsidRPr="009F5B7A">
        <w:rPr>
          <w:sz w:val="18"/>
          <w:szCs w:val="18"/>
          <w:lang w:val="es-ES"/>
        </w:rPr>
        <w:t xml:space="preserve">marcas </w:t>
      </w:r>
      <w:r w:rsidRPr="009F5B7A">
        <w:rPr>
          <w:sz w:val="18"/>
          <w:szCs w:val="18"/>
          <w:lang w:val="es-ES"/>
        </w:rPr>
        <w:t xml:space="preserve">de lujo. Además, suele ser la puerta de entrada para firmas sudamericanas que buscan establecerse en Europa y viceversa. Es un mercado fuerte e innovador, centrado en ofrecer experiencias de cliente tecnológicas y fluidas que compiten con los estándares globales. En el contexto de los objetivos de negocio de Agilité, tiene todo el sentido que este sea nuestro próximo mercado estratégico y que Carlos lidere el proyecto”.  </w:t>
      </w:r>
    </w:p>
    <w:p w14:paraId="77FDCD00" w14:textId="77777777" w:rsidR="00E56DC0" w:rsidRPr="009F5B7A" w:rsidRDefault="00E56DC0" w:rsidP="00E56DC0">
      <w:pPr>
        <w:rPr>
          <w:sz w:val="18"/>
          <w:szCs w:val="18"/>
          <w:lang w:val="es-ES"/>
        </w:rPr>
      </w:pPr>
      <w:r w:rsidRPr="009F5B7A">
        <w:rPr>
          <w:sz w:val="18"/>
          <w:szCs w:val="18"/>
          <w:lang w:val="es-ES"/>
        </w:rPr>
        <w:t xml:space="preserve">Esta noticia llega 12 meses después de que Agilité abriera su oficina en Berlín, que se suma a las de Londres, Luxemburgo, Milán y París. También llega tras un sólido 2025, en el que la organización logró su mayor proyecto hasta la fecha, completó 102 proyectos, sumó 38 nuevos clientes e incorporó a 20 nuevos colaboradores.  </w:t>
      </w:r>
    </w:p>
    <w:p w14:paraId="5EAE705C" w14:textId="77777777" w:rsidR="00E56DC0" w:rsidRPr="009F5B7A" w:rsidRDefault="00E56DC0" w:rsidP="00E56DC0">
      <w:pPr>
        <w:rPr>
          <w:sz w:val="18"/>
          <w:szCs w:val="18"/>
          <w:lang w:val="es-ES"/>
        </w:rPr>
      </w:pPr>
      <w:r w:rsidRPr="009F5B7A">
        <w:rPr>
          <w:sz w:val="18"/>
          <w:szCs w:val="18"/>
          <w:lang w:val="es-ES"/>
        </w:rPr>
        <w:t xml:space="preserve">Agilité está certificada como B Corp y se compromete con prácticas empresariales responsables, la ejecución de proyectos sostenibles y la creación de espacios que mejoren a las personas, el rendimiento y el valor a largo plazo.  </w:t>
      </w:r>
    </w:p>
    <w:p w14:paraId="651960E5" w14:textId="54E246BD" w:rsidR="00E56DC0" w:rsidRPr="009F5B7A" w:rsidRDefault="00E56DC0" w:rsidP="009F5B7A">
      <w:pPr>
        <w:jc w:val="center"/>
        <w:rPr>
          <w:sz w:val="18"/>
          <w:szCs w:val="18"/>
          <w:lang w:val="es-ES"/>
        </w:rPr>
      </w:pPr>
      <w:r w:rsidRPr="009F5B7A">
        <w:rPr>
          <w:sz w:val="18"/>
          <w:szCs w:val="18"/>
          <w:lang w:val="es-ES"/>
        </w:rPr>
        <w:t>- FIN -</w:t>
      </w:r>
    </w:p>
    <w:p w14:paraId="19A72B7A" w14:textId="77777777" w:rsidR="00E56DC0" w:rsidRPr="009F5B7A" w:rsidRDefault="00E56DC0" w:rsidP="00E56DC0">
      <w:pPr>
        <w:rPr>
          <w:sz w:val="18"/>
          <w:szCs w:val="18"/>
          <w:lang w:val="es-ES"/>
        </w:rPr>
      </w:pPr>
      <w:r w:rsidRPr="009F5B7A">
        <w:rPr>
          <w:sz w:val="18"/>
          <w:szCs w:val="18"/>
          <w:lang w:val="es-ES"/>
        </w:rPr>
        <w:t xml:space="preserve">Para más información, imágenes o solicitar una entrevista, contacte con: Ruth Harrison-Davies, Head of Communications en Agilité, +44 7534 350859, ruth.harrison-Davies@agilitesolutions.com  </w:t>
      </w:r>
    </w:p>
    <w:p w14:paraId="77737B72" w14:textId="441E2E48" w:rsidR="00E56DC0" w:rsidRPr="00710992" w:rsidRDefault="00E56DC0" w:rsidP="00710992">
      <w:pPr>
        <w:rPr>
          <w:sz w:val="18"/>
          <w:szCs w:val="18"/>
        </w:rPr>
      </w:pPr>
      <w:r w:rsidRPr="009F5B7A">
        <w:rPr>
          <w:sz w:val="18"/>
          <w:szCs w:val="18"/>
          <w:lang w:val="es-ES"/>
        </w:rPr>
        <w:t xml:space="preserve">Sobre Agilité, </w:t>
      </w:r>
      <w:r w:rsidR="00DC166F" w:rsidRPr="009F5B7A">
        <w:rPr>
          <w:sz w:val="18"/>
          <w:szCs w:val="18"/>
          <w:lang w:val="es-ES"/>
        </w:rPr>
        <w:t xml:space="preserve">parte de </w:t>
      </w:r>
      <w:r w:rsidRPr="009F5B7A">
        <w:rPr>
          <w:sz w:val="18"/>
          <w:szCs w:val="18"/>
          <w:lang w:val="es-ES"/>
        </w:rPr>
        <w:t>Parella</w:t>
      </w:r>
      <w:r w:rsidR="00DC166F" w:rsidRPr="009F5B7A">
        <w:rPr>
          <w:sz w:val="18"/>
          <w:szCs w:val="18"/>
          <w:lang w:val="es-ES"/>
        </w:rPr>
        <w:t xml:space="preserve"> Group</w:t>
      </w:r>
      <w:r w:rsidRPr="009F5B7A">
        <w:rPr>
          <w:sz w:val="18"/>
          <w:szCs w:val="18"/>
          <w:lang w:val="es-ES"/>
        </w:rPr>
        <w:t xml:space="preserve">: Agilité es un especialista europeo en interiores comerciales que ayuda a las organizaciones a implantarse, trasladarse o expandirse por toda Europa. Con oficinas en Bélgica, Francia, Alemania, Italia, Luxemburgo, Países Bajos y Reino Unido, se especializa en el acondicionamiento de oficinas, locales comerciales y sector hospitality en todo el continente. </w:t>
      </w:r>
      <w:r w:rsidRPr="009F5B7A">
        <w:rPr>
          <w:sz w:val="18"/>
          <w:szCs w:val="18"/>
        </w:rPr>
        <w:t xml:space="preserve">Visite </w:t>
      </w:r>
      <w:proofErr w:type="spellStart"/>
      <w:r w:rsidRPr="009F5B7A">
        <w:rPr>
          <w:sz w:val="18"/>
          <w:szCs w:val="18"/>
        </w:rPr>
        <w:t>nuestro</w:t>
      </w:r>
      <w:proofErr w:type="spellEnd"/>
      <w:r w:rsidRPr="009F5B7A">
        <w:rPr>
          <w:sz w:val="18"/>
          <w:szCs w:val="18"/>
        </w:rPr>
        <w:t xml:space="preserve"> sitio web.</w:t>
      </w:r>
    </w:p>
    <w:p w14:paraId="48758123" w14:textId="77777777" w:rsidR="00710FA1" w:rsidRPr="00825A72" w:rsidRDefault="00710FA1">
      <w:pPr>
        <w:rPr>
          <w:szCs w:val="20"/>
        </w:rPr>
      </w:pPr>
    </w:p>
    <w:sectPr w:rsidR="00710FA1" w:rsidRPr="00825A72" w:rsidSect="00827E1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799B" w14:textId="77777777" w:rsidR="00343327" w:rsidRDefault="00343327" w:rsidP="00827E1F">
      <w:pPr>
        <w:spacing w:after="0" w:line="240" w:lineRule="auto"/>
      </w:pPr>
      <w:r>
        <w:separator/>
      </w:r>
    </w:p>
  </w:endnote>
  <w:endnote w:type="continuationSeparator" w:id="0">
    <w:p w14:paraId="7C739EDD" w14:textId="77777777" w:rsidR="00343327" w:rsidRDefault="00343327" w:rsidP="00827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ofia Pro Light">
    <w:panose1 w:val="00000400000000000000"/>
    <w:charset w:val="00"/>
    <w:family w:val="modern"/>
    <w:notTrueType/>
    <w:pitch w:val="variable"/>
    <w:sig w:usb0="A00002AF" w:usb1="5000004B" w:usb2="00000000" w:usb3="00000000" w:csb0="0000019F" w:csb1="00000000"/>
  </w:font>
  <w:font w:name="Sofia Pro">
    <w:altName w:val="Calibri"/>
    <w:panose1 w:val="00000500000000000000"/>
    <w:charset w:val="00"/>
    <w:family w:val="modern"/>
    <w:notTrueType/>
    <w:pitch w:val="variable"/>
    <w:sig w:usb0="A00002AF" w:usb1="5000004B" w:usb2="00000000" w:usb3="00000000" w:csb0="0000019F" w:csb1="00000000"/>
  </w:font>
  <w:font w:name="Aptos Display">
    <w:charset w:val="00"/>
    <w:family w:val="swiss"/>
    <w:pitch w:val="variable"/>
    <w:sig w:usb0="20000287" w:usb1="00000003" w:usb2="00000000" w:usb3="00000000" w:csb0="0000019F" w:csb1="00000000"/>
  </w:font>
  <w:font w:name="Poppins Light">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3FA00" w14:textId="77777777" w:rsidR="00343327" w:rsidRDefault="00343327" w:rsidP="00827E1F">
      <w:pPr>
        <w:spacing w:after="0" w:line="240" w:lineRule="auto"/>
      </w:pPr>
      <w:r>
        <w:separator/>
      </w:r>
    </w:p>
  </w:footnote>
  <w:footnote w:type="continuationSeparator" w:id="0">
    <w:p w14:paraId="44B1B387" w14:textId="77777777" w:rsidR="00343327" w:rsidRDefault="00343327" w:rsidP="00827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593D" w14:textId="0E4073FF" w:rsidR="00827E1F" w:rsidRPr="00827E1F" w:rsidRDefault="00827E1F">
    <w:pPr>
      <w:pStyle w:val="Header"/>
      <w:rPr>
        <w:b/>
        <w:bCs/>
      </w:rPr>
    </w:pPr>
    <w:r>
      <w:rPr>
        <w:b/>
        <w:bCs/>
        <w:noProof/>
      </w:rPr>
      <w:drawing>
        <wp:anchor distT="0" distB="0" distL="114300" distR="114300" simplePos="0" relativeHeight="251658240" behindDoc="1" locked="0" layoutInCell="1" allowOverlap="1" wp14:anchorId="68D828EF" wp14:editId="3765ACF9">
          <wp:simplePos x="0" y="0"/>
          <wp:positionH relativeFrom="column">
            <wp:posOffset>4286250</wp:posOffset>
          </wp:positionH>
          <wp:positionV relativeFrom="paragraph">
            <wp:posOffset>-189230</wp:posOffset>
          </wp:positionV>
          <wp:extent cx="1885950" cy="563129"/>
          <wp:effectExtent l="0" t="0" r="0" b="8890"/>
          <wp:wrapNone/>
          <wp:docPr id="32395641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956410"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85950" cy="563129"/>
                  </a:xfrm>
                  <a:prstGeom prst="rect">
                    <a:avLst/>
                  </a:prstGeom>
                </pic:spPr>
              </pic:pic>
            </a:graphicData>
          </a:graphic>
          <wp14:sizeRelH relativeFrom="margin">
            <wp14:pctWidth>0</wp14:pctWidth>
          </wp14:sizeRelH>
          <wp14:sizeRelV relativeFrom="margin">
            <wp14:pctHeight>0</wp14:pctHeight>
          </wp14:sizeRelV>
        </wp:anchor>
      </w:drawing>
    </w:r>
    <w:r>
      <w:rPr>
        <w:b/>
        <w:bCs/>
      </w:rPr>
      <w:tab/>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F7"/>
    <w:multiLevelType w:val="multilevel"/>
    <w:tmpl w:val="5B5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E1C48"/>
    <w:multiLevelType w:val="multilevel"/>
    <w:tmpl w:val="34E0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2757A"/>
    <w:multiLevelType w:val="multilevel"/>
    <w:tmpl w:val="1550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8C1D3A"/>
    <w:multiLevelType w:val="multilevel"/>
    <w:tmpl w:val="C8B2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066413">
    <w:abstractNumId w:val="2"/>
  </w:num>
  <w:num w:numId="2" w16cid:durableId="2108234123">
    <w:abstractNumId w:val="1"/>
  </w:num>
  <w:num w:numId="3" w16cid:durableId="29109847">
    <w:abstractNumId w:val="0"/>
  </w:num>
  <w:num w:numId="4" w16cid:durableId="1558711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3D"/>
    <w:rsid w:val="00011A95"/>
    <w:rsid w:val="000760A7"/>
    <w:rsid w:val="000A1A71"/>
    <w:rsid w:val="000D1EC9"/>
    <w:rsid w:val="000D5D0F"/>
    <w:rsid w:val="000D6FFE"/>
    <w:rsid w:val="000E0C3A"/>
    <w:rsid w:val="000E0EDD"/>
    <w:rsid w:val="001039B2"/>
    <w:rsid w:val="0010795D"/>
    <w:rsid w:val="00131DF3"/>
    <w:rsid w:val="001372EA"/>
    <w:rsid w:val="00167BC7"/>
    <w:rsid w:val="001923B4"/>
    <w:rsid w:val="001932D1"/>
    <w:rsid w:val="00193589"/>
    <w:rsid w:val="001C0FA2"/>
    <w:rsid w:val="001C6A5C"/>
    <w:rsid w:val="001E188C"/>
    <w:rsid w:val="00223E88"/>
    <w:rsid w:val="00244157"/>
    <w:rsid w:val="0025171B"/>
    <w:rsid w:val="00253F2B"/>
    <w:rsid w:val="002964C8"/>
    <w:rsid w:val="002970F8"/>
    <w:rsid w:val="002A12D1"/>
    <w:rsid w:val="002A1C19"/>
    <w:rsid w:val="002E346E"/>
    <w:rsid w:val="003151FB"/>
    <w:rsid w:val="0034077D"/>
    <w:rsid w:val="00343327"/>
    <w:rsid w:val="0034365B"/>
    <w:rsid w:val="0035110B"/>
    <w:rsid w:val="003703C5"/>
    <w:rsid w:val="0038376A"/>
    <w:rsid w:val="0039175B"/>
    <w:rsid w:val="003A218E"/>
    <w:rsid w:val="003A5FAB"/>
    <w:rsid w:val="003C3472"/>
    <w:rsid w:val="003E1BA3"/>
    <w:rsid w:val="003F0C82"/>
    <w:rsid w:val="003F0F2D"/>
    <w:rsid w:val="003F73CA"/>
    <w:rsid w:val="00434613"/>
    <w:rsid w:val="004438C6"/>
    <w:rsid w:val="004A7B8C"/>
    <w:rsid w:val="004F1125"/>
    <w:rsid w:val="004F1E1A"/>
    <w:rsid w:val="00515018"/>
    <w:rsid w:val="00546C58"/>
    <w:rsid w:val="005507B3"/>
    <w:rsid w:val="00554CFD"/>
    <w:rsid w:val="00564187"/>
    <w:rsid w:val="00566A02"/>
    <w:rsid w:val="00576978"/>
    <w:rsid w:val="005C5010"/>
    <w:rsid w:val="005E0F55"/>
    <w:rsid w:val="005E3EBE"/>
    <w:rsid w:val="006067CB"/>
    <w:rsid w:val="00612DB2"/>
    <w:rsid w:val="006340C9"/>
    <w:rsid w:val="00642A31"/>
    <w:rsid w:val="00643161"/>
    <w:rsid w:val="006A721B"/>
    <w:rsid w:val="006A745A"/>
    <w:rsid w:val="006B21A4"/>
    <w:rsid w:val="006D3DFB"/>
    <w:rsid w:val="006E635A"/>
    <w:rsid w:val="00700FEE"/>
    <w:rsid w:val="00705DCC"/>
    <w:rsid w:val="00707428"/>
    <w:rsid w:val="00710992"/>
    <w:rsid w:val="00710FA1"/>
    <w:rsid w:val="00734100"/>
    <w:rsid w:val="00736E1C"/>
    <w:rsid w:val="007704F5"/>
    <w:rsid w:val="00783A37"/>
    <w:rsid w:val="00796317"/>
    <w:rsid w:val="007A3918"/>
    <w:rsid w:val="007A665E"/>
    <w:rsid w:val="007B5657"/>
    <w:rsid w:val="00814F6B"/>
    <w:rsid w:val="00816805"/>
    <w:rsid w:val="00825A72"/>
    <w:rsid w:val="00827E1F"/>
    <w:rsid w:val="00867189"/>
    <w:rsid w:val="0088140D"/>
    <w:rsid w:val="0089577F"/>
    <w:rsid w:val="008C682D"/>
    <w:rsid w:val="008D112C"/>
    <w:rsid w:val="008D1AC3"/>
    <w:rsid w:val="008F7FD4"/>
    <w:rsid w:val="00906FF6"/>
    <w:rsid w:val="00907B10"/>
    <w:rsid w:val="0095635B"/>
    <w:rsid w:val="00962EA9"/>
    <w:rsid w:val="00990B3A"/>
    <w:rsid w:val="009A57E8"/>
    <w:rsid w:val="009F4664"/>
    <w:rsid w:val="009F5B7A"/>
    <w:rsid w:val="00A04A67"/>
    <w:rsid w:val="00A268C5"/>
    <w:rsid w:val="00A54611"/>
    <w:rsid w:val="00A758D8"/>
    <w:rsid w:val="00AE0CB9"/>
    <w:rsid w:val="00B24606"/>
    <w:rsid w:val="00B34247"/>
    <w:rsid w:val="00B60B81"/>
    <w:rsid w:val="00B75634"/>
    <w:rsid w:val="00B876D2"/>
    <w:rsid w:val="00BC33B9"/>
    <w:rsid w:val="00BE561D"/>
    <w:rsid w:val="00BF1085"/>
    <w:rsid w:val="00BF3F3D"/>
    <w:rsid w:val="00C03C23"/>
    <w:rsid w:val="00C325CA"/>
    <w:rsid w:val="00C357F0"/>
    <w:rsid w:val="00C611D7"/>
    <w:rsid w:val="00CB4B2E"/>
    <w:rsid w:val="00CD1C96"/>
    <w:rsid w:val="00D207D0"/>
    <w:rsid w:val="00D20AF3"/>
    <w:rsid w:val="00DA0232"/>
    <w:rsid w:val="00DB6564"/>
    <w:rsid w:val="00DC166F"/>
    <w:rsid w:val="00DC46B1"/>
    <w:rsid w:val="00DE3000"/>
    <w:rsid w:val="00DE6CDB"/>
    <w:rsid w:val="00E56DC0"/>
    <w:rsid w:val="00E7218C"/>
    <w:rsid w:val="00E91A1A"/>
    <w:rsid w:val="00EB030C"/>
    <w:rsid w:val="00EE37AA"/>
    <w:rsid w:val="00EE7FD5"/>
    <w:rsid w:val="00F0233F"/>
    <w:rsid w:val="00F96A67"/>
    <w:rsid w:val="00FD7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DC57E"/>
  <w15:chartTrackingRefBased/>
  <w15:docId w15:val="{0983FA50-7713-4663-B317-948AF487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gilité font"/>
    <w:qFormat/>
    <w:rsid w:val="00BF3F3D"/>
    <w:rPr>
      <w:rFonts w:ascii="Sofia Pro Light" w:hAnsi="Sofia Pro Light"/>
      <w:sz w:val="20"/>
    </w:rPr>
  </w:style>
  <w:style w:type="paragraph" w:styleId="Heading1">
    <w:name w:val="heading 1"/>
    <w:aliases w:val="Heading (sofia pro)"/>
    <w:basedOn w:val="Normal"/>
    <w:next w:val="Normal"/>
    <w:link w:val="Heading1Char"/>
    <w:uiPriority w:val="9"/>
    <w:qFormat/>
    <w:rsid w:val="008F7FD4"/>
    <w:pPr>
      <w:keepNext/>
      <w:keepLines/>
      <w:spacing w:after="0" w:line="240" w:lineRule="auto"/>
      <w:outlineLvl w:val="0"/>
    </w:pPr>
    <w:rPr>
      <w:rFonts w:ascii="Sofia Pro" w:eastAsiaTheme="majorEastAsia" w:hAnsi="Sofia Pro" w:cstheme="majorBidi"/>
      <w:szCs w:val="40"/>
    </w:rPr>
  </w:style>
  <w:style w:type="paragraph" w:styleId="Heading2">
    <w:name w:val="heading 2"/>
    <w:basedOn w:val="Normal"/>
    <w:next w:val="Normal"/>
    <w:link w:val="Heading2Char"/>
    <w:uiPriority w:val="9"/>
    <w:semiHidden/>
    <w:unhideWhenUsed/>
    <w:qFormat/>
    <w:rsid w:val="00BF3F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3F3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3F3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F3F3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F3F3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F3F3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F3F3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F3F3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sofia pro) Char"/>
    <w:basedOn w:val="DefaultParagraphFont"/>
    <w:link w:val="Heading1"/>
    <w:uiPriority w:val="9"/>
    <w:rsid w:val="008F7FD4"/>
    <w:rPr>
      <w:rFonts w:ascii="Sofia Pro" w:eastAsiaTheme="majorEastAsia" w:hAnsi="Sofia Pro" w:cstheme="majorBidi"/>
      <w:sz w:val="20"/>
      <w:szCs w:val="40"/>
    </w:rPr>
  </w:style>
  <w:style w:type="character" w:customStyle="1" w:styleId="Heading2Char">
    <w:name w:val="Heading 2 Char"/>
    <w:basedOn w:val="DefaultParagraphFont"/>
    <w:link w:val="Heading2"/>
    <w:uiPriority w:val="9"/>
    <w:semiHidden/>
    <w:rsid w:val="00BF3F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3F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3F3D"/>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BF3F3D"/>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BF3F3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BF3F3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BF3F3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BF3F3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BF3F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F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F3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F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F3D"/>
    <w:pPr>
      <w:spacing w:before="160"/>
      <w:jc w:val="center"/>
    </w:pPr>
    <w:rPr>
      <w:i/>
      <w:iCs/>
      <w:color w:val="404040" w:themeColor="text1" w:themeTint="BF"/>
    </w:rPr>
  </w:style>
  <w:style w:type="character" w:customStyle="1" w:styleId="QuoteChar">
    <w:name w:val="Quote Char"/>
    <w:basedOn w:val="DefaultParagraphFont"/>
    <w:link w:val="Quote"/>
    <w:uiPriority w:val="29"/>
    <w:rsid w:val="00BF3F3D"/>
    <w:rPr>
      <w:rFonts w:ascii="Sofia Pro Light" w:hAnsi="Sofia Pro Light"/>
      <w:i/>
      <w:iCs/>
      <w:color w:val="404040" w:themeColor="text1" w:themeTint="BF"/>
      <w:sz w:val="20"/>
    </w:rPr>
  </w:style>
  <w:style w:type="paragraph" w:styleId="ListParagraph">
    <w:name w:val="List Paragraph"/>
    <w:basedOn w:val="Normal"/>
    <w:uiPriority w:val="34"/>
    <w:qFormat/>
    <w:rsid w:val="00BF3F3D"/>
    <w:pPr>
      <w:ind w:left="720"/>
      <w:contextualSpacing/>
    </w:pPr>
  </w:style>
  <w:style w:type="character" w:styleId="IntenseEmphasis">
    <w:name w:val="Intense Emphasis"/>
    <w:basedOn w:val="DefaultParagraphFont"/>
    <w:uiPriority w:val="21"/>
    <w:qFormat/>
    <w:rsid w:val="00BF3F3D"/>
    <w:rPr>
      <w:i/>
      <w:iCs/>
      <w:color w:val="0F4761" w:themeColor="accent1" w:themeShade="BF"/>
    </w:rPr>
  </w:style>
  <w:style w:type="paragraph" w:styleId="IntenseQuote">
    <w:name w:val="Intense Quote"/>
    <w:basedOn w:val="Normal"/>
    <w:next w:val="Normal"/>
    <w:link w:val="IntenseQuoteChar"/>
    <w:uiPriority w:val="30"/>
    <w:qFormat/>
    <w:rsid w:val="00BF3F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F3D"/>
    <w:rPr>
      <w:rFonts w:ascii="Sofia Pro Light" w:hAnsi="Sofia Pro Light"/>
      <w:i/>
      <w:iCs/>
      <w:color w:val="0F4761" w:themeColor="accent1" w:themeShade="BF"/>
      <w:sz w:val="20"/>
    </w:rPr>
  </w:style>
  <w:style w:type="character" w:styleId="IntenseReference">
    <w:name w:val="Intense Reference"/>
    <w:basedOn w:val="DefaultParagraphFont"/>
    <w:uiPriority w:val="32"/>
    <w:qFormat/>
    <w:rsid w:val="00BF3F3D"/>
    <w:rPr>
      <w:b/>
      <w:bCs/>
      <w:smallCaps/>
      <w:color w:val="0F4761" w:themeColor="accent1" w:themeShade="BF"/>
      <w:spacing w:val="5"/>
    </w:rPr>
  </w:style>
  <w:style w:type="character" w:styleId="Hyperlink">
    <w:name w:val="Hyperlink"/>
    <w:basedOn w:val="DefaultParagraphFont"/>
    <w:uiPriority w:val="99"/>
    <w:unhideWhenUsed/>
    <w:rsid w:val="00BF3F3D"/>
    <w:rPr>
      <w:color w:val="467886" w:themeColor="hyperlink"/>
      <w:u w:val="single"/>
    </w:rPr>
  </w:style>
  <w:style w:type="paragraph" w:styleId="Header">
    <w:name w:val="header"/>
    <w:basedOn w:val="Normal"/>
    <w:link w:val="HeaderChar"/>
    <w:uiPriority w:val="99"/>
    <w:unhideWhenUsed/>
    <w:rsid w:val="00827E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E1F"/>
    <w:rPr>
      <w:rFonts w:ascii="Sofia Pro Light" w:hAnsi="Sofia Pro Light"/>
      <w:sz w:val="20"/>
    </w:rPr>
  </w:style>
  <w:style w:type="paragraph" w:styleId="Footer">
    <w:name w:val="footer"/>
    <w:basedOn w:val="Normal"/>
    <w:link w:val="FooterChar"/>
    <w:uiPriority w:val="99"/>
    <w:unhideWhenUsed/>
    <w:rsid w:val="00827E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E1F"/>
    <w:rPr>
      <w:rFonts w:ascii="Sofia Pro Light" w:hAnsi="Sofia Pro Light"/>
      <w:sz w:val="20"/>
    </w:rPr>
  </w:style>
  <w:style w:type="paragraph" w:styleId="NormalWeb">
    <w:name w:val="Normal (Web)"/>
    <w:basedOn w:val="Normal"/>
    <w:uiPriority w:val="99"/>
    <w:semiHidden/>
    <w:unhideWhenUsed/>
    <w:rsid w:val="00566A02"/>
    <w:rPr>
      <w:rFonts w:ascii="Times New Roman" w:hAnsi="Times New Roman" w:cs="Times New Roman"/>
      <w:sz w:val="24"/>
    </w:rPr>
  </w:style>
  <w:style w:type="character" w:styleId="UnresolvedMention">
    <w:name w:val="Unresolved Mention"/>
    <w:basedOn w:val="DefaultParagraphFont"/>
    <w:uiPriority w:val="99"/>
    <w:semiHidden/>
    <w:unhideWhenUsed/>
    <w:rsid w:val="00A54611"/>
    <w:rPr>
      <w:color w:val="605E5C"/>
      <w:shd w:val="clear" w:color="auto" w:fill="E1DFDD"/>
    </w:rPr>
  </w:style>
  <w:style w:type="character" w:styleId="CommentReference">
    <w:name w:val="annotation reference"/>
    <w:basedOn w:val="DefaultParagraphFont"/>
    <w:uiPriority w:val="99"/>
    <w:semiHidden/>
    <w:unhideWhenUsed/>
    <w:rsid w:val="00EB030C"/>
    <w:rPr>
      <w:sz w:val="16"/>
      <w:szCs w:val="16"/>
    </w:rPr>
  </w:style>
  <w:style w:type="paragraph" w:styleId="CommentText">
    <w:name w:val="annotation text"/>
    <w:basedOn w:val="Normal"/>
    <w:link w:val="CommentTextChar"/>
    <w:uiPriority w:val="99"/>
    <w:unhideWhenUsed/>
    <w:rsid w:val="00EB030C"/>
    <w:pPr>
      <w:spacing w:line="240" w:lineRule="auto"/>
    </w:pPr>
    <w:rPr>
      <w:szCs w:val="20"/>
    </w:rPr>
  </w:style>
  <w:style w:type="character" w:customStyle="1" w:styleId="CommentTextChar">
    <w:name w:val="Comment Text Char"/>
    <w:basedOn w:val="DefaultParagraphFont"/>
    <w:link w:val="CommentText"/>
    <w:uiPriority w:val="99"/>
    <w:rsid w:val="00EB030C"/>
    <w:rPr>
      <w:rFonts w:ascii="Sofia Pro Light" w:hAnsi="Sofia Pro Light"/>
      <w:sz w:val="20"/>
      <w:szCs w:val="20"/>
    </w:rPr>
  </w:style>
  <w:style w:type="paragraph" w:styleId="CommentSubject">
    <w:name w:val="annotation subject"/>
    <w:basedOn w:val="CommentText"/>
    <w:next w:val="CommentText"/>
    <w:link w:val="CommentSubjectChar"/>
    <w:uiPriority w:val="99"/>
    <w:semiHidden/>
    <w:unhideWhenUsed/>
    <w:rsid w:val="00EB030C"/>
    <w:rPr>
      <w:b/>
      <w:bCs/>
    </w:rPr>
  </w:style>
  <w:style w:type="character" w:customStyle="1" w:styleId="CommentSubjectChar">
    <w:name w:val="Comment Subject Char"/>
    <w:basedOn w:val="CommentTextChar"/>
    <w:link w:val="CommentSubject"/>
    <w:uiPriority w:val="99"/>
    <w:semiHidden/>
    <w:rsid w:val="00EB030C"/>
    <w:rPr>
      <w:rFonts w:ascii="Sofia Pro Light" w:hAnsi="Sofia Pro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ilitesolutions.com/" TargetMode="External"/><Relationship Id="rId5" Type="http://schemas.openxmlformats.org/officeDocument/2006/relationships/styles" Target="styles.xml"/><Relationship Id="rId10" Type="http://schemas.openxmlformats.org/officeDocument/2006/relationships/hyperlink" Target="mailto:ruth.harrison-davies@agilitesolution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a98c6f3-b5cb-4eed-bfe6-3cd2cd38c037">
      <Terms xmlns="http://schemas.microsoft.com/office/infopath/2007/PartnerControls"/>
    </lcf76f155ced4ddcb4097134ff3c332f>
    <ReviewedinFrench_x003f_ xmlns="ba98c6f3-b5cb-4eed-bfe6-3cd2cd38c037">true</ReviewedinFrench_x003f_>
    <Germanok_x003f_ xmlns="ba98c6f3-b5cb-4eed-bfe6-3cd2cd38c037">true</Germanok_x003f_>
    <TaxCatchAll xmlns="88d67244-b569-45b4-a052-3d622279f548" xsi:nil="true"/>
    <_ip_UnifiedCompliancePolicyProperties xmlns="http://schemas.microsoft.com/sharepoint/v3" xsi:nil="true"/>
    <Italianok_x003f_ xmlns="ba98c6f3-b5cb-4eed-bfe6-3cd2cd38c037">true</Italianok_x003f_>
    <Languageschecked_x003f_ xmlns="ba98c6f3-b5cb-4eed-bfe6-3cd2cd38c03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14CBBF42B6F34F88F957F9F4FA41A8" ma:contentTypeVersion="25" ma:contentTypeDescription="Create a new document." ma:contentTypeScope="" ma:versionID="11a98533b821f09d0eb9280638e39087">
  <xsd:schema xmlns:xsd="http://www.w3.org/2001/XMLSchema" xmlns:xs="http://www.w3.org/2001/XMLSchema" xmlns:p="http://schemas.microsoft.com/office/2006/metadata/properties" xmlns:ns1="http://schemas.microsoft.com/sharepoint/v3" xmlns:ns2="ba98c6f3-b5cb-4eed-bfe6-3cd2cd38c037" xmlns:ns3="88d67244-b569-45b4-a052-3d622279f548" targetNamespace="http://schemas.microsoft.com/office/2006/metadata/properties" ma:root="true" ma:fieldsID="97487d6aa9429a5921362d0aba996961" ns1:_="" ns2:_="" ns3:_="">
    <xsd:import namespace="http://schemas.microsoft.com/sharepoint/v3"/>
    <xsd:import namespace="ba98c6f3-b5cb-4eed-bfe6-3cd2cd38c037"/>
    <xsd:import namespace="88d67244-b569-45b4-a052-3d622279f5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ReviewedinFrench_x003f_" minOccurs="0"/>
                <xsd:element ref="ns2:Italianok_x003f_" minOccurs="0"/>
                <xsd:element ref="ns2:Germanok_x003f_" minOccurs="0"/>
                <xsd:element ref="ns2:Languageschecked_x003f_"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8c6f3-b5cb-4eed-bfe6-3cd2cd38c0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ab771a-ab62-446b-895f-04c7ec765142" ma:termSetId="09814cd3-568e-fe90-9814-8d621ff8fb84" ma:anchorId="fba54fb3-c3e1-fe81-a776-ca4b69148c4d" ma:open="true" ma:isKeyword="false">
      <xsd:complexType>
        <xsd:sequence>
          <xsd:element ref="pc:Terms" minOccurs="0" maxOccurs="1"/>
        </xsd:sequence>
      </xsd:complexType>
    </xsd:element>
    <xsd:element name="ReviewedinFrench_x003f_" ma:index="23" nillable="true" ma:displayName="French ok?" ma:default="1" ma:format="Dropdown" ma:internalName="ReviewedinFrench_x003f_">
      <xsd:simpleType>
        <xsd:restriction base="dms:Boolean"/>
      </xsd:simpleType>
    </xsd:element>
    <xsd:element name="Italianok_x003f_" ma:index="24" nillable="true" ma:displayName="Italian ok?" ma:default="1" ma:format="Dropdown" ma:internalName="Italianok_x003f_">
      <xsd:simpleType>
        <xsd:restriction base="dms:Boolean"/>
      </xsd:simpleType>
    </xsd:element>
    <xsd:element name="Germanok_x003f_" ma:index="25" nillable="true" ma:displayName="German ok?" ma:default="1" ma:format="Dropdown" ma:internalName="Germanok_x003f_">
      <xsd:simpleType>
        <xsd:restriction base="dms:Boolean"/>
      </xsd:simpleType>
    </xsd:element>
    <xsd:element name="Languageschecked_x003f_" ma:index="26" nillable="true" ma:displayName="Languages checked?" ma:format="Dropdown" ma:internalName="Languageschecked_x003f_">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d67244-b569-45b4-a052-3d622279f5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2b82421-f009-4ea8-b1a9-8a8e88ba7204}" ma:internalName="TaxCatchAll" ma:showField="CatchAllData" ma:web="88d67244-b569-45b4-a052-3d622279f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5FD92-9A5C-4E1B-9ED2-9C324C6ACBBB}">
  <ds:schemaRefs>
    <ds:schemaRef ds:uri="ba98c6f3-b5cb-4eed-bfe6-3cd2cd38c037"/>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88d67244-b569-45b4-a052-3d622279f548"/>
    <ds:schemaRef ds:uri="http://schemas.microsoft.com/sharepoint/v3"/>
  </ds:schemaRefs>
</ds:datastoreItem>
</file>

<file path=customXml/itemProps2.xml><?xml version="1.0" encoding="utf-8"?>
<ds:datastoreItem xmlns:ds="http://schemas.openxmlformats.org/officeDocument/2006/customXml" ds:itemID="{9D3601C5-0B4F-439A-A78A-D60E6CAB7ADA}">
  <ds:schemaRefs>
    <ds:schemaRef ds:uri="http://schemas.microsoft.com/sharepoint/v3/contenttype/forms"/>
  </ds:schemaRefs>
</ds:datastoreItem>
</file>

<file path=customXml/itemProps3.xml><?xml version="1.0" encoding="utf-8"?>
<ds:datastoreItem xmlns:ds="http://schemas.openxmlformats.org/officeDocument/2006/customXml" ds:itemID="{FFF2FD77-BB9A-42E1-8340-DF944C646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98c6f3-b5cb-4eed-bfe6-3cd2cd38c037"/>
    <ds:schemaRef ds:uri="88d67244-b569-45b4-a052-3d622279f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1096</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HARRISON-DAVIES</dc:creator>
  <cp:keywords/>
  <dc:description/>
  <cp:lastModifiedBy>Ruth HARRISON-DAVIES</cp:lastModifiedBy>
  <cp:revision>8</cp:revision>
  <dcterms:created xsi:type="dcterms:W3CDTF">2026-02-02T10:35:00Z</dcterms:created>
  <dcterms:modified xsi:type="dcterms:W3CDTF">2026-02-02T11:39:00Z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0x010100A814CBBF42B6F34F88F957F9F4FA41A8</vt:lpwstr>
  </property>
  <property fmtid="{D5CDD505-2E9C-101B-9397-08002B2CF9AE}" pid="3" name="MediaServiceImageTags">
    <vt:lpwstr/>
  </property>
</Properties>
</file>